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1D" w:rsidRPr="00000B9F" w:rsidRDefault="0060301D" w:rsidP="0060301D">
      <w:pPr>
        <w:pStyle w:val="stylet1"/>
        <w:spacing w:before="0" w:beforeAutospacing="0" w:after="0" w:afterAutospacing="0"/>
        <w:jc w:val="both"/>
        <w:rPr>
          <w:rStyle w:val="a3"/>
          <w:b w:val="0"/>
        </w:rPr>
      </w:pPr>
      <w:r w:rsidRPr="00000B9F">
        <w:rPr>
          <w:rStyle w:val="a3"/>
          <w:b w:val="0"/>
        </w:rPr>
        <w:t xml:space="preserve">Рассмотрено </w:t>
      </w:r>
      <w:proofErr w:type="gramStart"/>
      <w:r w:rsidRPr="00000B9F">
        <w:rPr>
          <w:rStyle w:val="a3"/>
          <w:b w:val="0"/>
        </w:rPr>
        <w:t>на</w:t>
      </w:r>
      <w:proofErr w:type="gramEnd"/>
      <w:r w:rsidRPr="00000B9F">
        <w:rPr>
          <w:rStyle w:val="a3"/>
          <w:b w:val="0"/>
        </w:rPr>
        <w:t xml:space="preserve">                                         </w:t>
      </w:r>
      <w:r>
        <w:rPr>
          <w:rStyle w:val="a3"/>
          <w:b w:val="0"/>
        </w:rPr>
        <w:t xml:space="preserve">    </w:t>
      </w:r>
      <w:r w:rsidRPr="00FB3452">
        <w:rPr>
          <w:rStyle w:val="a3"/>
          <w:b w:val="0"/>
        </w:rPr>
        <w:t xml:space="preserve">     </w:t>
      </w:r>
      <w:r w:rsidRPr="00000B9F">
        <w:rPr>
          <w:rStyle w:val="a3"/>
          <w:b w:val="0"/>
        </w:rPr>
        <w:t xml:space="preserve"> Введено в действие  </w:t>
      </w:r>
      <w:r>
        <w:rPr>
          <w:rStyle w:val="a3"/>
          <w:b w:val="0"/>
        </w:rPr>
        <w:t xml:space="preserve">приказом № </w:t>
      </w:r>
      <w:r w:rsidRPr="00000B9F">
        <w:rPr>
          <w:rStyle w:val="a3"/>
          <w:b w:val="0"/>
        </w:rPr>
        <w:t xml:space="preserve">                   </w:t>
      </w:r>
    </w:p>
    <w:p w:rsidR="0060301D" w:rsidRPr="00000B9F" w:rsidRDefault="0060301D" w:rsidP="0060301D">
      <w:pPr>
        <w:pStyle w:val="stylet1"/>
        <w:spacing w:before="0" w:beforeAutospacing="0" w:after="0" w:afterAutospacing="0"/>
        <w:jc w:val="both"/>
        <w:rPr>
          <w:rStyle w:val="a3"/>
          <w:b w:val="0"/>
        </w:rPr>
      </w:pPr>
      <w:r w:rsidRPr="00000B9F">
        <w:rPr>
          <w:rStyle w:val="a3"/>
          <w:b w:val="0"/>
        </w:rPr>
        <w:t xml:space="preserve">педагогическом </w:t>
      </w:r>
      <w:proofErr w:type="gramStart"/>
      <w:r w:rsidRPr="00000B9F">
        <w:rPr>
          <w:rStyle w:val="a3"/>
          <w:b w:val="0"/>
        </w:rPr>
        <w:t>совете</w:t>
      </w:r>
      <w:proofErr w:type="gramEnd"/>
      <w:r w:rsidRPr="00000B9F">
        <w:rPr>
          <w:rStyle w:val="a3"/>
          <w:b w:val="0"/>
        </w:rPr>
        <w:t xml:space="preserve">                             </w:t>
      </w:r>
      <w:r>
        <w:rPr>
          <w:rStyle w:val="a3"/>
          <w:b w:val="0"/>
        </w:rPr>
        <w:t xml:space="preserve">      </w:t>
      </w:r>
      <w:r w:rsidRPr="00FB3452">
        <w:rPr>
          <w:rStyle w:val="a3"/>
          <w:b w:val="0"/>
        </w:rPr>
        <w:t xml:space="preserve">     </w:t>
      </w:r>
      <w:r w:rsidRPr="00000B9F">
        <w:rPr>
          <w:rStyle w:val="a3"/>
          <w:b w:val="0"/>
        </w:rPr>
        <w:t>М</w:t>
      </w:r>
      <w:r>
        <w:rPr>
          <w:rStyle w:val="a3"/>
          <w:b w:val="0"/>
        </w:rPr>
        <w:t>Б</w:t>
      </w:r>
      <w:r w:rsidRPr="00000B9F">
        <w:rPr>
          <w:rStyle w:val="a3"/>
          <w:b w:val="0"/>
        </w:rPr>
        <w:t>ОУ «</w:t>
      </w:r>
      <w:proofErr w:type="spellStart"/>
      <w:r>
        <w:rPr>
          <w:rStyle w:val="a3"/>
          <w:b w:val="0"/>
        </w:rPr>
        <w:t>Каташ-Каранская</w:t>
      </w:r>
      <w:proofErr w:type="spellEnd"/>
      <w:r>
        <w:rPr>
          <w:rStyle w:val="a3"/>
          <w:b w:val="0"/>
        </w:rPr>
        <w:t xml:space="preserve"> ООШ</w:t>
      </w:r>
      <w:r w:rsidRPr="00000B9F">
        <w:rPr>
          <w:rStyle w:val="a3"/>
          <w:b w:val="0"/>
        </w:rPr>
        <w:t>»</w:t>
      </w:r>
    </w:p>
    <w:p w:rsidR="0060301D" w:rsidRDefault="0060301D" w:rsidP="0060301D">
      <w:pPr>
        <w:pStyle w:val="stylet1"/>
        <w:spacing w:before="0" w:beforeAutospacing="0" w:after="0" w:afterAutospacing="0"/>
        <w:jc w:val="both"/>
        <w:rPr>
          <w:rStyle w:val="a3"/>
          <w:b w:val="0"/>
        </w:rPr>
      </w:pPr>
      <w:r w:rsidRPr="00000B9F">
        <w:rPr>
          <w:rStyle w:val="a3"/>
          <w:b w:val="0"/>
        </w:rPr>
        <w:t xml:space="preserve">протокол №  </w:t>
      </w:r>
      <w:r w:rsidRPr="00000B9F">
        <w:rPr>
          <w:rStyle w:val="a3"/>
          <w:b w:val="0"/>
          <w:u w:val="single"/>
        </w:rPr>
        <w:t>1</w:t>
      </w:r>
      <w:r>
        <w:rPr>
          <w:rStyle w:val="a3"/>
          <w:b w:val="0"/>
        </w:rPr>
        <w:t xml:space="preserve">                                               </w:t>
      </w:r>
      <w:r w:rsidRPr="00FB3452">
        <w:rPr>
          <w:rStyle w:val="a3"/>
          <w:b w:val="0"/>
        </w:rPr>
        <w:t xml:space="preserve">     </w:t>
      </w:r>
      <w:r>
        <w:rPr>
          <w:rStyle w:val="a3"/>
          <w:b w:val="0"/>
        </w:rPr>
        <w:t xml:space="preserve"> </w:t>
      </w:r>
      <w:r w:rsidRPr="00000B9F">
        <w:rPr>
          <w:rStyle w:val="a3"/>
          <w:b w:val="0"/>
        </w:rPr>
        <w:t>от «</w:t>
      </w:r>
      <w:r w:rsidR="00B07249">
        <w:rPr>
          <w:rStyle w:val="a3"/>
          <w:b w:val="0"/>
          <w:u w:val="single"/>
        </w:rPr>
        <w:t>___</w:t>
      </w:r>
      <w:r w:rsidRPr="00000B9F">
        <w:rPr>
          <w:rStyle w:val="a3"/>
          <w:b w:val="0"/>
        </w:rPr>
        <w:t xml:space="preserve">»  </w:t>
      </w:r>
      <w:r w:rsidR="00B07249">
        <w:rPr>
          <w:rStyle w:val="a3"/>
          <w:b w:val="0"/>
          <w:u w:val="single"/>
        </w:rPr>
        <w:t>_________</w:t>
      </w:r>
      <w:bookmarkStart w:id="0" w:name="_GoBack"/>
      <w:bookmarkEnd w:id="0"/>
      <w:r>
        <w:rPr>
          <w:rStyle w:val="a3"/>
          <w:b w:val="0"/>
        </w:rPr>
        <w:t xml:space="preserve"> 2012</w:t>
      </w:r>
      <w:r w:rsidRPr="00000B9F">
        <w:rPr>
          <w:rStyle w:val="a3"/>
          <w:b w:val="0"/>
        </w:rPr>
        <w:t xml:space="preserve">г.                                                </w:t>
      </w:r>
      <w:r>
        <w:rPr>
          <w:rStyle w:val="a3"/>
          <w:b w:val="0"/>
        </w:rPr>
        <w:t xml:space="preserve"> </w:t>
      </w:r>
      <w:r w:rsidRPr="00000B9F">
        <w:rPr>
          <w:rStyle w:val="a3"/>
          <w:b w:val="0"/>
        </w:rPr>
        <w:t xml:space="preserve">                </w:t>
      </w:r>
      <w:r>
        <w:rPr>
          <w:rStyle w:val="a3"/>
          <w:b w:val="0"/>
        </w:rPr>
        <w:t xml:space="preserve"> </w:t>
      </w:r>
      <w:r w:rsidRPr="00000B9F">
        <w:rPr>
          <w:rStyle w:val="a3"/>
          <w:b w:val="0"/>
        </w:rPr>
        <w:t xml:space="preserve">  </w:t>
      </w:r>
    </w:p>
    <w:p w:rsidR="0060301D" w:rsidRPr="00000B9F" w:rsidRDefault="0060301D" w:rsidP="0060301D">
      <w:pPr>
        <w:pStyle w:val="stylet1"/>
        <w:spacing w:before="0" w:beforeAutospacing="0" w:after="0" w:afterAutospacing="0"/>
        <w:jc w:val="both"/>
        <w:rPr>
          <w:bCs/>
        </w:rPr>
      </w:pPr>
      <w:r w:rsidRPr="00000B9F">
        <w:rPr>
          <w:rStyle w:val="a3"/>
          <w:b w:val="0"/>
        </w:rPr>
        <w:t>от «</w:t>
      </w:r>
      <w:r>
        <w:rPr>
          <w:rStyle w:val="a3"/>
          <w:b w:val="0"/>
          <w:u w:val="single"/>
        </w:rPr>
        <w:t xml:space="preserve">     </w:t>
      </w:r>
      <w:r w:rsidRPr="00000B9F">
        <w:rPr>
          <w:rStyle w:val="a3"/>
          <w:b w:val="0"/>
        </w:rPr>
        <w:t xml:space="preserve">»  </w:t>
      </w:r>
      <w:r>
        <w:rPr>
          <w:rStyle w:val="a3"/>
          <w:b w:val="0"/>
          <w:u w:val="single"/>
        </w:rPr>
        <w:t>августа</w:t>
      </w:r>
      <w:r>
        <w:rPr>
          <w:rStyle w:val="a3"/>
          <w:b w:val="0"/>
        </w:rPr>
        <w:t xml:space="preserve">  2012</w:t>
      </w:r>
      <w:r w:rsidRPr="00000B9F">
        <w:rPr>
          <w:rStyle w:val="a3"/>
          <w:b w:val="0"/>
        </w:rPr>
        <w:t xml:space="preserve">г.                                 </w:t>
      </w:r>
      <w:r>
        <w:rPr>
          <w:rStyle w:val="a3"/>
          <w:b w:val="0"/>
        </w:rPr>
        <w:t xml:space="preserve"> </w:t>
      </w:r>
      <w:r w:rsidRPr="00FB3452">
        <w:rPr>
          <w:rStyle w:val="a3"/>
          <w:b w:val="0"/>
        </w:rPr>
        <w:t xml:space="preserve">    </w:t>
      </w:r>
      <w:r>
        <w:rPr>
          <w:rStyle w:val="a3"/>
          <w:b w:val="0"/>
        </w:rPr>
        <w:t>Директор школы_________</w:t>
      </w:r>
      <w:proofErr w:type="spellStart"/>
      <w:r>
        <w:rPr>
          <w:rStyle w:val="a3"/>
          <w:b w:val="0"/>
        </w:rPr>
        <w:t>М.М.Сулейманова</w:t>
      </w:r>
      <w:proofErr w:type="spellEnd"/>
      <w:r w:rsidRPr="00000B9F">
        <w:rPr>
          <w:rStyle w:val="a3"/>
          <w:b w:val="0"/>
        </w:rPr>
        <w:t xml:space="preserve">               </w:t>
      </w:r>
      <w:r>
        <w:rPr>
          <w:rStyle w:val="a3"/>
          <w:b w:val="0"/>
        </w:rPr>
        <w:t xml:space="preserve"> </w:t>
      </w:r>
    </w:p>
    <w:p w:rsidR="0060301D" w:rsidRPr="00575D52" w:rsidRDefault="0060301D" w:rsidP="0060301D">
      <w:pPr>
        <w:widowControl/>
        <w:shd w:val="clear" w:color="auto" w:fill="FFFFFF"/>
        <w:rPr>
          <w:rFonts w:ascii="Arial" w:hAnsi="Arial"/>
          <w:b/>
          <w:bCs/>
          <w:color w:val="000000"/>
          <w:sz w:val="36"/>
          <w:szCs w:val="36"/>
        </w:rPr>
      </w:pPr>
    </w:p>
    <w:p w:rsidR="0060301D" w:rsidRDefault="0060301D" w:rsidP="0060301D">
      <w:pPr>
        <w:widowControl/>
        <w:shd w:val="clear" w:color="auto" w:fill="FFFFFF"/>
        <w:jc w:val="center"/>
        <w:rPr>
          <w:b/>
          <w:bCs/>
          <w:color w:val="000000"/>
        </w:rPr>
      </w:pPr>
      <w:r w:rsidRPr="00C979EF">
        <w:rPr>
          <w:b/>
          <w:bCs/>
          <w:color w:val="000000"/>
        </w:rPr>
        <w:t>ПОЛОЖЕНИ</w:t>
      </w:r>
      <w:r>
        <w:rPr>
          <w:b/>
          <w:bCs/>
          <w:color w:val="000000"/>
        </w:rPr>
        <w:t>Е</w:t>
      </w:r>
    </w:p>
    <w:p w:rsidR="0060301D" w:rsidRPr="00C979EF" w:rsidRDefault="0060301D" w:rsidP="0060301D">
      <w:pPr>
        <w:widowControl/>
        <w:shd w:val="clear" w:color="auto" w:fill="FFFFFF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О ВЕДЕНИИ УЧЕНИЧЕСКИХ ТЕТРАДЕЙ И ИХ ПРОВЕРКЕ</w:t>
      </w:r>
    </w:p>
    <w:p w:rsidR="0060301D" w:rsidRDefault="0060301D" w:rsidP="0060301D">
      <w:pPr>
        <w:widowControl/>
        <w:shd w:val="clear" w:color="auto" w:fill="FFFFFF"/>
        <w:rPr>
          <w:b/>
          <w:bCs/>
          <w:color w:val="000000"/>
          <w:sz w:val="24"/>
          <w:szCs w:val="24"/>
        </w:rPr>
      </w:pPr>
    </w:p>
    <w:p w:rsidR="0060301D" w:rsidRPr="00575D52" w:rsidRDefault="0060301D" w:rsidP="0060301D">
      <w:pPr>
        <w:widowControl/>
        <w:shd w:val="clear" w:color="auto" w:fill="FFFFFF"/>
        <w:rPr>
          <w:sz w:val="24"/>
          <w:szCs w:val="24"/>
        </w:rPr>
      </w:pPr>
      <w:r w:rsidRPr="00575D52">
        <w:rPr>
          <w:b/>
          <w:bCs/>
          <w:color w:val="000000"/>
          <w:sz w:val="24"/>
          <w:szCs w:val="24"/>
          <w:lang w:val="en-US"/>
        </w:rPr>
        <w:t>I</w:t>
      </w:r>
      <w:r w:rsidRPr="00575D52">
        <w:rPr>
          <w:b/>
          <w:bCs/>
          <w:color w:val="000000"/>
          <w:sz w:val="24"/>
          <w:szCs w:val="24"/>
        </w:rPr>
        <w:t>. Количество и название ученических тетрадей</w:t>
      </w:r>
    </w:p>
    <w:p w:rsidR="0060301D" w:rsidRDefault="0060301D" w:rsidP="0060301D">
      <w:pPr>
        <w:widowControl/>
        <w:shd w:val="clear" w:color="auto" w:fill="FFFFFF"/>
        <w:rPr>
          <w:color w:val="000000"/>
          <w:sz w:val="24"/>
          <w:szCs w:val="24"/>
        </w:rPr>
      </w:pPr>
      <w:r w:rsidRPr="00575D52">
        <w:rPr>
          <w:color w:val="000000"/>
          <w:sz w:val="24"/>
          <w:szCs w:val="24"/>
        </w:rPr>
        <w:t>Для выполнения всех видов обучающих работ, а также текущих контрольных письменных работ ученики должны иметь следующее количество тетрадей:</w:t>
      </w:r>
    </w:p>
    <w:p w:rsidR="0060301D" w:rsidRPr="00575D52" w:rsidRDefault="0060301D" w:rsidP="0060301D">
      <w:pPr>
        <w:widowControl/>
        <w:shd w:val="clear" w:color="auto" w:fill="FFFFFF"/>
        <w:rPr>
          <w:sz w:val="24"/>
          <w:szCs w:val="24"/>
        </w:rPr>
      </w:pPr>
    </w:p>
    <w:tbl>
      <w:tblPr>
        <w:tblW w:w="9946" w:type="dxa"/>
        <w:tblInd w:w="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26"/>
        <w:gridCol w:w="2535"/>
        <w:gridCol w:w="4485"/>
      </w:tblGrid>
      <w:tr w:rsidR="0060301D" w:rsidRPr="00575D52" w:rsidTr="0060301D">
        <w:trPr>
          <w:gridAfter w:val="2"/>
          <w:wAfter w:w="7020" w:type="dxa"/>
          <w:trHeight w:val="66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b/>
                <w:sz w:val="24"/>
                <w:szCs w:val="24"/>
              </w:rPr>
            </w:pPr>
            <w:r w:rsidRPr="00575D52">
              <w:rPr>
                <w:b/>
                <w:i/>
                <w:iCs/>
                <w:color w:val="000000"/>
                <w:sz w:val="24"/>
                <w:szCs w:val="24"/>
              </w:rPr>
              <w:t>Предмет</w:t>
            </w:r>
          </w:p>
        </w:tc>
      </w:tr>
      <w:tr w:rsidR="0060301D" w:rsidRPr="00575D52" w:rsidTr="0060301D">
        <w:trPr>
          <w:trHeight w:val="194"/>
        </w:trPr>
        <w:tc>
          <w:tcPr>
            <w:tcW w:w="2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rPr>
                <w:sz w:val="24"/>
                <w:szCs w:val="24"/>
              </w:rPr>
            </w:pPr>
          </w:p>
          <w:p w:rsidR="0060301D" w:rsidRPr="00575D52" w:rsidRDefault="0060301D" w:rsidP="00AB1B41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i/>
                <w:iCs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 xml:space="preserve">5-9 </w:t>
            </w:r>
            <w:r w:rsidRPr="00575D52">
              <w:rPr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</w:tr>
      <w:tr w:rsidR="0060301D" w:rsidRPr="00575D52" w:rsidTr="0060301D">
        <w:trPr>
          <w:trHeight w:val="742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Две рабочие тетради и одна тетрадь для дик</w:t>
            </w:r>
            <w:r w:rsidRPr="00575D52">
              <w:rPr>
                <w:color w:val="000000"/>
                <w:sz w:val="24"/>
                <w:szCs w:val="24"/>
              </w:rPr>
              <w:softHyphen/>
              <w:t>тантов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Две рабочие тетради, одна тетрадь для кон</w:t>
            </w:r>
            <w:r w:rsidRPr="00575D52">
              <w:rPr>
                <w:color w:val="000000"/>
                <w:sz w:val="24"/>
                <w:szCs w:val="24"/>
              </w:rPr>
              <w:softHyphen/>
              <w:t>трольных работ (диктантов), одна тетрадь для творческих работ (сочинений, изложе</w:t>
            </w:r>
            <w:r w:rsidRPr="00575D52">
              <w:rPr>
                <w:color w:val="000000"/>
                <w:sz w:val="24"/>
                <w:szCs w:val="24"/>
              </w:rPr>
              <w:softHyphen/>
              <w:t>ний)</w:t>
            </w:r>
          </w:p>
        </w:tc>
      </w:tr>
      <w:tr w:rsidR="0060301D" w:rsidRPr="00575D52" w:rsidTr="0060301D">
        <w:trPr>
          <w:trHeight w:val="557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Одна тетрадь</w:t>
            </w:r>
          </w:p>
        </w:tc>
      </w:tr>
      <w:tr w:rsidR="0060301D" w:rsidRPr="00575D52" w:rsidTr="0060301D">
        <w:trPr>
          <w:trHeight w:val="557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Две рабочие тетради и одна тетрадь для кон</w:t>
            </w:r>
            <w:r w:rsidRPr="00575D52">
              <w:rPr>
                <w:color w:val="000000"/>
                <w:sz w:val="24"/>
                <w:szCs w:val="24"/>
              </w:rPr>
              <w:softHyphen/>
              <w:t>трольных работ</w:t>
            </w: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Две рабочие тетради и одна тетрадь для контрольных работ</w:t>
            </w:r>
          </w:p>
        </w:tc>
      </w:tr>
      <w:tr w:rsidR="0060301D" w:rsidRPr="00575D52" w:rsidTr="0060301D">
        <w:trPr>
          <w:trHeight w:val="573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Татарский язык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Две рабочие тетради и одна тетрадь для дик</w:t>
            </w:r>
            <w:r w:rsidRPr="00575D52">
              <w:rPr>
                <w:color w:val="000000"/>
                <w:sz w:val="24"/>
                <w:szCs w:val="24"/>
              </w:rPr>
              <w:softHyphen/>
              <w:t>тантов</w:t>
            </w: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 xml:space="preserve">Две рабочие тетради, одна тетрадь для </w:t>
            </w:r>
            <w:r>
              <w:rPr>
                <w:color w:val="000000"/>
                <w:sz w:val="24"/>
                <w:szCs w:val="24"/>
              </w:rPr>
              <w:t xml:space="preserve"> письменных</w:t>
            </w:r>
            <w:r w:rsidRPr="00575D52">
              <w:rPr>
                <w:color w:val="000000"/>
                <w:sz w:val="24"/>
                <w:szCs w:val="24"/>
              </w:rPr>
              <w:t xml:space="preserve"> работ (диктантов</w:t>
            </w:r>
            <w:r>
              <w:rPr>
                <w:color w:val="000000"/>
                <w:sz w:val="24"/>
                <w:szCs w:val="24"/>
              </w:rPr>
              <w:t xml:space="preserve">,  </w:t>
            </w:r>
            <w:r w:rsidRPr="00575D52">
              <w:rPr>
                <w:color w:val="000000"/>
                <w:sz w:val="24"/>
                <w:szCs w:val="24"/>
              </w:rPr>
              <w:t>сочинений, изложе</w:t>
            </w:r>
            <w:r w:rsidRPr="00575D52">
              <w:rPr>
                <w:color w:val="000000"/>
                <w:sz w:val="24"/>
                <w:szCs w:val="24"/>
              </w:rPr>
              <w:softHyphen/>
              <w:t>ний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</w:tr>
      <w:tr w:rsidR="0060301D" w:rsidRPr="00575D52" w:rsidTr="0060301D">
        <w:trPr>
          <w:trHeight w:val="194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 (тат)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Одна тетрадь</w:t>
            </w:r>
          </w:p>
        </w:tc>
      </w:tr>
      <w:tr w:rsidR="0060301D" w:rsidRPr="00575D52" w:rsidTr="0060301D">
        <w:trPr>
          <w:trHeight w:val="194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FB3452" w:rsidRDefault="0060301D" w:rsidP="00AB1B41">
            <w:pPr>
              <w:widowControl/>
              <w:shd w:val="clear" w:color="auto" w:fill="FFFFFF"/>
              <w:rPr>
                <w:sz w:val="24"/>
                <w:szCs w:val="24"/>
                <w:lang w:val="en-US"/>
              </w:rPr>
            </w:pPr>
            <w:r w:rsidRPr="00FB3452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6D60F5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FB3452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Две  тетради,</w:t>
            </w:r>
            <w:r w:rsidRPr="00575D52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 w:rsidRPr="00575D52">
              <w:rPr>
                <w:color w:val="000000"/>
                <w:sz w:val="24"/>
                <w:szCs w:val="24"/>
              </w:rPr>
              <w:t>ловарь</w:t>
            </w:r>
            <w:r>
              <w:rPr>
                <w:color w:val="000000"/>
                <w:sz w:val="24"/>
                <w:szCs w:val="24"/>
              </w:rPr>
              <w:t>, одна тетрадь для контрольных работ</w:t>
            </w:r>
          </w:p>
        </w:tc>
      </w:tr>
      <w:tr w:rsidR="0060301D" w:rsidRPr="00575D52" w:rsidTr="0060301D">
        <w:trPr>
          <w:trHeight w:val="919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Одна рабочая тетрадь, одна тетрадь для контрольных ра</w:t>
            </w:r>
            <w:r w:rsidRPr="00575D52">
              <w:rPr>
                <w:color w:val="000000"/>
                <w:sz w:val="24"/>
                <w:szCs w:val="24"/>
              </w:rPr>
              <w:softHyphen/>
              <w:t>бот</w:t>
            </w:r>
            <w:r>
              <w:rPr>
                <w:color w:val="000000"/>
                <w:sz w:val="24"/>
                <w:szCs w:val="24"/>
              </w:rPr>
              <w:t>,</w:t>
            </w:r>
            <w:r w:rsidRPr="00575D52">
              <w:rPr>
                <w:color w:val="000000"/>
                <w:sz w:val="24"/>
                <w:szCs w:val="24"/>
              </w:rPr>
              <w:t xml:space="preserve"> одна тетрадь </w:t>
            </w:r>
          </w:p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для лабо</w:t>
            </w:r>
            <w:r w:rsidRPr="00575D52">
              <w:rPr>
                <w:color w:val="000000"/>
                <w:sz w:val="24"/>
                <w:szCs w:val="24"/>
              </w:rPr>
              <w:softHyphen/>
              <w:t>раторных и практических ра</w:t>
            </w:r>
            <w:r w:rsidRPr="00575D52">
              <w:rPr>
                <w:color w:val="000000"/>
                <w:sz w:val="24"/>
                <w:szCs w:val="24"/>
              </w:rPr>
              <w:softHyphen/>
              <w:t>бот</w:t>
            </w:r>
            <w:r>
              <w:rPr>
                <w:color w:val="000000"/>
                <w:sz w:val="24"/>
                <w:szCs w:val="24"/>
              </w:rPr>
              <w:t xml:space="preserve"> и одна тетрадь для тестовых работ</w:t>
            </w:r>
          </w:p>
        </w:tc>
      </w:tr>
      <w:tr w:rsidR="0060301D" w:rsidRPr="00575D52" w:rsidTr="0060301D">
        <w:trPr>
          <w:trHeight w:val="919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</w:t>
            </w:r>
            <w:r w:rsidRPr="00575D52">
              <w:rPr>
                <w:color w:val="000000"/>
                <w:sz w:val="24"/>
                <w:szCs w:val="24"/>
              </w:rPr>
              <w:t>имия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0A5DE5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0A5DE5">
              <w:rPr>
                <w:sz w:val="24"/>
                <w:szCs w:val="24"/>
              </w:rPr>
              <w:t>Одна рабочая тетрадь, одна тетрадь для контрольных ра</w:t>
            </w:r>
            <w:r w:rsidRPr="000A5DE5">
              <w:rPr>
                <w:sz w:val="24"/>
                <w:szCs w:val="24"/>
              </w:rPr>
              <w:softHyphen/>
              <w:t xml:space="preserve">бот, одна тетрадь </w:t>
            </w:r>
          </w:p>
          <w:p w:rsidR="0060301D" w:rsidRPr="000A5DE5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0A5DE5">
              <w:rPr>
                <w:sz w:val="24"/>
                <w:szCs w:val="24"/>
              </w:rPr>
              <w:t>для лабо</w:t>
            </w:r>
            <w:r w:rsidRPr="000A5DE5">
              <w:rPr>
                <w:sz w:val="24"/>
                <w:szCs w:val="24"/>
              </w:rPr>
              <w:softHyphen/>
              <w:t>раторных и практических ра</w:t>
            </w:r>
            <w:r w:rsidRPr="000A5DE5">
              <w:rPr>
                <w:sz w:val="24"/>
                <w:szCs w:val="24"/>
              </w:rPr>
              <w:softHyphen/>
              <w:t>бот</w:t>
            </w:r>
          </w:p>
        </w:tc>
      </w:tr>
      <w:tr w:rsidR="0060301D" w:rsidRPr="00575D52" w:rsidTr="0060301D">
        <w:trPr>
          <w:trHeight w:val="919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География</w:t>
            </w:r>
            <w:r w:rsidRPr="00575D52">
              <w:rPr>
                <w:color w:val="000000"/>
                <w:sz w:val="24"/>
                <w:szCs w:val="24"/>
              </w:rPr>
              <w:t xml:space="preserve"> </w:t>
            </w:r>
          </w:p>
          <w:p w:rsidR="0060301D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0A5DE5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0A5DE5">
              <w:rPr>
                <w:sz w:val="24"/>
                <w:szCs w:val="24"/>
              </w:rPr>
              <w:t>Одна рабочая тетрадь и одна тетрадь для практических работ</w:t>
            </w:r>
          </w:p>
        </w:tc>
      </w:tr>
      <w:tr w:rsidR="0060301D" w:rsidRPr="00575D52" w:rsidTr="0060301D">
        <w:trPr>
          <w:trHeight w:val="919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0A5DE5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0A5DE5">
              <w:rPr>
                <w:sz w:val="24"/>
                <w:szCs w:val="24"/>
              </w:rPr>
              <w:t xml:space="preserve">Одна рабочая тетрадь и одна тетрадь </w:t>
            </w:r>
            <w:r>
              <w:rPr>
                <w:sz w:val="24"/>
                <w:szCs w:val="24"/>
              </w:rPr>
              <w:t>для лабораторных</w:t>
            </w:r>
            <w:r w:rsidRPr="000A5DE5">
              <w:rPr>
                <w:sz w:val="24"/>
                <w:szCs w:val="24"/>
              </w:rPr>
              <w:t xml:space="preserve"> работ</w:t>
            </w:r>
          </w:p>
        </w:tc>
      </w:tr>
      <w:tr w:rsidR="0060301D" w:rsidRPr="00575D52" w:rsidTr="0060301D">
        <w:trPr>
          <w:trHeight w:val="944"/>
        </w:trPr>
        <w:tc>
          <w:tcPr>
            <w:tcW w:w="2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Обществознание</w:t>
            </w:r>
          </w:p>
          <w:p w:rsidR="0060301D" w:rsidRPr="00575D52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 xml:space="preserve">природоведение, </w:t>
            </w:r>
          </w:p>
          <w:p w:rsidR="0060301D" w:rsidRPr="00575D52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история, технология,</w:t>
            </w:r>
          </w:p>
          <w:p w:rsidR="0060301D" w:rsidRPr="00575D52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ОБЖ, музыка,</w:t>
            </w:r>
          </w:p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элективные курсы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0A5DE5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0A5DE5">
              <w:rPr>
                <w:sz w:val="24"/>
                <w:szCs w:val="24"/>
              </w:rPr>
              <w:t>По одной тетради</w:t>
            </w:r>
          </w:p>
        </w:tc>
      </w:tr>
    </w:tbl>
    <w:p w:rsidR="0060301D" w:rsidRPr="00575D52" w:rsidRDefault="0060301D" w:rsidP="0060301D">
      <w:pPr>
        <w:widowControl/>
        <w:shd w:val="clear" w:color="auto" w:fill="FFFFFF"/>
        <w:rPr>
          <w:b/>
          <w:bCs/>
          <w:color w:val="000000"/>
          <w:sz w:val="24"/>
          <w:szCs w:val="24"/>
        </w:rPr>
      </w:pPr>
    </w:p>
    <w:p w:rsidR="0060301D" w:rsidRPr="00575D52" w:rsidRDefault="0060301D" w:rsidP="0060301D">
      <w:pPr>
        <w:widowControl/>
        <w:shd w:val="clear" w:color="auto" w:fill="FFFFFF"/>
        <w:rPr>
          <w:sz w:val="24"/>
          <w:szCs w:val="24"/>
        </w:rPr>
      </w:pPr>
      <w:r w:rsidRPr="00575D52">
        <w:rPr>
          <w:b/>
          <w:bCs/>
          <w:color w:val="000000"/>
          <w:sz w:val="24"/>
          <w:szCs w:val="24"/>
        </w:rPr>
        <w:t>2. Требования к оформлению и ведению тетрадей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color w:val="000000"/>
          <w:sz w:val="24"/>
          <w:szCs w:val="24"/>
        </w:rPr>
        <w:t>2.1.  Учащиеся пользуются стандартными тетрадями, состоящими из 12-18 листов. Общие тетради могут использоваться лишь в 7-</w:t>
      </w:r>
      <w:r>
        <w:rPr>
          <w:color w:val="000000"/>
          <w:sz w:val="24"/>
          <w:szCs w:val="24"/>
        </w:rPr>
        <w:t>9</w:t>
      </w:r>
      <w:r w:rsidRPr="00575D52">
        <w:rPr>
          <w:color w:val="000000"/>
          <w:sz w:val="24"/>
          <w:szCs w:val="24"/>
        </w:rPr>
        <w:t>-х классах на уроках по учебным дисциплинам, при изучении которых необ</w:t>
      </w:r>
      <w:r w:rsidRPr="00575D52">
        <w:rPr>
          <w:color w:val="000000"/>
          <w:sz w:val="24"/>
          <w:szCs w:val="24"/>
        </w:rPr>
        <w:softHyphen/>
        <w:t xml:space="preserve">ходимо выполнение больших по объему работ. Общие тетради по русскому </w:t>
      </w:r>
      <w:r>
        <w:rPr>
          <w:color w:val="000000"/>
          <w:sz w:val="24"/>
          <w:szCs w:val="24"/>
        </w:rPr>
        <w:t>и татарскому языкам</w:t>
      </w:r>
      <w:r w:rsidRPr="00575D52">
        <w:rPr>
          <w:color w:val="000000"/>
          <w:sz w:val="24"/>
          <w:szCs w:val="24"/>
        </w:rPr>
        <w:t xml:space="preserve"> и </w:t>
      </w:r>
      <w:r>
        <w:rPr>
          <w:color w:val="000000"/>
          <w:sz w:val="24"/>
          <w:szCs w:val="24"/>
        </w:rPr>
        <w:t xml:space="preserve">математике </w:t>
      </w:r>
      <w:r w:rsidRPr="00575D52">
        <w:rPr>
          <w:color w:val="000000"/>
          <w:sz w:val="24"/>
          <w:szCs w:val="24"/>
        </w:rPr>
        <w:t xml:space="preserve"> используются,</w:t>
      </w:r>
      <w:r>
        <w:rPr>
          <w:color w:val="000000"/>
          <w:sz w:val="24"/>
          <w:szCs w:val="24"/>
        </w:rPr>
        <w:t xml:space="preserve"> только начиная с 9</w:t>
      </w:r>
      <w:r w:rsidRPr="00575D52">
        <w:rPr>
          <w:color w:val="000000"/>
          <w:sz w:val="24"/>
          <w:szCs w:val="24"/>
        </w:rPr>
        <w:t>-го класса.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color w:val="000000"/>
          <w:sz w:val="24"/>
          <w:szCs w:val="24"/>
        </w:rPr>
        <w:lastRenderedPageBreak/>
        <w:t>2.2.  Тетрадь по предмету должна иметь аккуратный внешний вид. На ее обложке (первой странице)</w:t>
      </w:r>
      <w:r>
        <w:rPr>
          <w:color w:val="000000"/>
          <w:sz w:val="24"/>
          <w:szCs w:val="24"/>
        </w:rPr>
        <w:t xml:space="preserve"> </w:t>
      </w:r>
      <w:r w:rsidRPr="00575D52">
        <w:rPr>
          <w:color w:val="000000"/>
          <w:sz w:val="24"/>
          <w:szCs w:val="24"/>
        </w:rPr>
        <w:t xml:space="preserve"> дела</w:t>
      </w:r>
      <w:r w:rsidRPr="00575D52">
        <w:rPr>
          <w:color w:val="000000"/>
          <w:sz w:val="24"/>
          <w:szCs w:val="24"/>
        </w:rPr>
        <w:softHyphen/>
        <w:t>ется следующая запись:</w:t>
      </w:r>
    </w:p>
    <w:p w:rsidR="0060301D" w:rsidRPr="0060301D" w:rsidRDefault="0060301D" w:rsidP="0060301D">
      <w:pPr>
        <w:pStyle w:val="a4"/>
        <w:rPr>
          <w:sz w:val="24"/>
          <w:szCs w:val="24"/>
        </w:rPr>
      </w:pPr>
      <w:r w:rsidRPr="0060301D">
        <w:rPr>
          <w:sz w:val="24"/>
          <w:szCs w:val="24"/>
        </w:rPr>
        <w:t xml:space="preserve">   Тетрадь                                 </w:t>
      </w:r>
    </w:p>
    <w:p w:rsidR="0060301D" w:rsidRPr="0060301D" w:rsidRDefault="0060301D" w:rsidP="0060301D">
      <w:pPr>
        <w:pStyle w:val="a4"/>
        <w:rPr>
          <w:sz w:val="24"/>
          <w:szCs w:val="24"/>
        </w:rPr>
        <w:sectPr w:rsidR="0060301D" w:rsidRPr="0060301D" w:rsidSect="00C979EF">
          <w:pgSz w:w="11906" w:h="16838"/>
          <w:pgMar w:top="709" w:right="850" w:bottom="568" w:left="993" w:header="708" w:footer="708" w:gutter="0"/>
          <w:cols w:space="708"/>
          <w:docGrid w:linePitch="360"/>
        </w:sectPr>
      </w:pPr>
    </w:p>
    <w:p w:rsidR="0060301D" w:rsidRPr="0060301D" w:rsidRDefault="0060301D" w:rsidP="0060301D">
      <w:pPr>
        <w:pStyle w:val="a4"/>
        <w:rPr>
          <w:sz w:val="24"/>
          <w:szCs w:val="24"/>
          <w:u w:val="single"/>
        </w:rPr>
      </w:pPr>
      <w:r w:rsidRPr="0060301D">
        <w:rPr>
          <w:sz w:val="24"/>
          <w:szCs w:val="24"/>
        </w:rPr>
        <w:lastRenderedPageBreak/>
        <w:t xml:space="preserve">Для </w:t>
      </w:r>
      <w:r w:rsidRPr="0060301D">
        <w:rPr>
          <w:i/>
          <w:sz w:val="24"/>
          <w:szCs w:val="24"/>
        </w:rPr>
        <w:t xml:space="preserve"> </w:t>
      </w:r>
      <w:r w:rsidRPr="0060301D">
        <w:rPr>
          <w:i/>
          <w:sz w:val="24"/>
          <w:szCs w:val="24"/>
          <w:u w:val="single"/>
        </w:rPr>
        <w:t>работ</w:t>
      </w:r>
    </w:p>
    <w:p w:rsidR="0060301D" w:rsidRPr="0060301D" w:rsidRDefault="0060301D" w:rsidP="0060301D">
      <w:pPr>
        <w:pStyle w:val="a4"/>
        <w:rPr>
          <w:i/>
          <w:sz w:val="24"/>
          <w:szCs w:val="24"/>
          <w:u w:val="single"/>
        </w:rPr>
      </w:pPr>
      <w:r w:rsidRPr="0060301D">
        <w:rPr>
          <w:i/>
          <w:sz w:val="24"/>
          <w:szCs w:val="24"/>
          <w:u w:val="single"/>
        </w:rPr>
        <w:t>по русскому языку</w:t>
      </w:r>
    </w:p>
    <w:p w:rsidR="0060301D" w:rsidRPr="0060301D" w:rsidRDefault="0060301D" w:rsidP="0060301D">
      <w:pPr>
        <w:pStyle w:val="a4"/>
        <w:rPr>
          <w:sz w:val="24"/>
          <w:szCs w:val="24"/>
          <w:u w:val="single"/>
        </w:rPr>
      </w:pPr>
      <w:r w:rsidRPr="0060301D">
        <w:rPr>
          <w:sz w:val="24"/>
          <w:szCs w:val="24"/>
        </w:rPr>
        <w:t>учени</w:t>
      </w:r>
      <w:r w:rsidRPr="0060301D">
        <w:rPr>
          <w:i/>
          <w:sz w:val="24"/>
          <w:szCs w:val="24"/>
          <w:u w:val="single"/>
        </w:rPr>
        <w:t>ка (</w:t>
      </w:r>
      <w:proofErr w:type="spellStart"/>
      <w:r w:rsidRPr="0060301D">
        <w:rPr>
          <w:i/>
          <w:sz w:val="24"/>
          <w:szCs w:val="24"/>
          <w:u w:val="single"/>
        </w:rPr>
        <w:t>цы</w:t>
      </w:r>
      <w:proofErr w:type="spellEnd"/>
      <w:r w:rsidRPr="0060301D">
        <w:rPr>
          <w:i/>
          <w:sz w:val="24"/>
          <w:szCs w:val="24"/>
          <w:u w:val="single"/>
        </w:rPr>
        <w:t xml:space="preserve">)  5  </w:t>
      </w:r>
      <w:r w:rsidRPr="0060301D">
        <w:rPr>
          <w:sz w:val="24"/>
          <w:szCs w:val="24"/>
        </w:rPr>
        <w:t xml:space="preserve">класса </w:t>
      </w:r>
    </w:p>
    <w:p w:rsidR="0060301D" w:rsidRPr="0060301D" w:rsidRDefault="0060301D" w:rsidP="0060301D">
      <w:pPr>
        <w:pStyle w:val="a4"/>
        <w:rPr>
          <w:i/>
          <w:sz w:val="24"/>
          <w:szCs w:val="24"/>
          <w:u w:val="single"/>
        </w:rPr>
      </w:pPr>
      <w:proofErr w:type="spellStart"/>
      <w:r w:rsidRPr="0060301D">
        <w:rPr>
          <w:i/>
          <w:sz w:val="24"/>
          <w:szCs w:val="24"/>
          <w:u w:val="single"/>
        </w:rPr>
        <w:t>Каташ-Каранской</w:t>
      </w:r>
      <w:proofErr w:type="spellEnd"/>
      <w:r w:rsidRPr="0060301D">
        <w:rPr>
          <w:i/>
          <w:sz w:val="24"/>
          <w:szCs w:val="24"/>
          <w:u w:val="single"/>
        </w:rPr>
        <w:t xml:space="preserve"> основной общеобразовательной  школы</w:t>
      </w:r>
      <w:r w:rsidRPr="0060301D">
        <w:rPr>
          <w:i/>
          <w:sz w:val="24"/>
          <w:szCs w:val="24"/>
        </w:rPr>
        <w:t xml:space="preserve">  </w:t>
      </w:r>
      <w:proofErr w:type="spellStart"/>
      <w:r w:rsidRPr="0060301D">
        <w:rPr>
          <w:i/>
          <w:sz w:val="24"/>
          <w:szCs w:val="24"/>
          <w:u w:val="single"/>
        </w:rPr>
        <w:t>Гарайшиной</w:t>
      </w:r>
      <w:proofErr w:type="spellEnd"/>
      <w:r w:rsidRPr="0060301D">
        <w:rPr>
          <w:i/>
          <w:sz w:val="24"/>
          <w:szCs w:val="24"/>
          <w:u w:val="single"/>
        </w:rPr>
        <w:t xml:space="preserve">      </w:t>
      </w:r>
      <w:proofErr w:type="spellStart"/>
      <w:r w:rsidRPr="0060301D">
        <w:rPr>
          <w:i/>
          <w:sz w:val="24"/>
          <w:szCs w:val="24"/>
          <w:u w:val="single"/>
        </w:rPr>
        <w:t>Алии</w:t>
      </w:r>
      <w:proofErr w:type="spellEnd"/>
    </w:p>
    <w:p w:rsidR="0060301D" w:rsidRPr="0060301D" w:rsidRDefault="0060301D" w:rsidP="0060301D">
      <w:pPr>
        <w:pStyle w:val="a4"/>
        <w:rPr>
          <w:i/>
          <w:sz w:val="24"/>
          <w:szCs w:val="24"/>
        </w:rPr>
      </w:pPr>
    </w:p>
    <w:p w:rsidR="0060301D" w:rsidRPr="0060301D" w:rsidRDefault="0060301D" w:rsidP="0060301D">
      <w:pPr>
        <w:pStyle w:val="a4"/>
        <w:rPr>
          <w:i/>
          <w:sz w:val="24"/>
          <w:szCs w:val="24"/>
          <w:u w:val="single"/>
        </w:rPr>
      </w:pPr>
      <w:proofErr w:type="spellStart"/>
      <w:r>
        <w:rPr>
          <w:i/>
          <w:sz w:val="24"/>
          <w:szCs w:val="24"/>
          <w:u w:val="single"/>
        </w:rPr>
        <w:t>Каташ-Каран</w:t>
      </w:r>
      <w:proofErr w:type="spellEnd"/>
      <w:r>
        <w:rPr>
          <w:i/>
          <w:sz w:val="24"/>
          <w:szCs w:val="24"/>
          <w:u w:val="single"/>
        </w:rPr>
        <w:t xml:space="preserve"> т</w:t>
      </w:r>
      <w:r>
        <w:rPr>
          <w:i/>
          <w:sz w:val="24"/>
          <w:szCs w:val="24"/>
          <w:u w:val="single"/>
          <w:lang w:val="tt-RU"/>
        </w:rPr>
        <w:t>ө</w:t>
      </w:r>
      <w:proofErr w:type="gramStart"/>
      <w:r>
        <w:rPr>
          <w:i/>
          <w:sz w:val="24"/>
          <w:szCs w:val="24"/>
          <w:u w:val="single"/>
          <w:lang w:val="tt-RU"/>
        </w:rPr>
        <w:t>п</w:t>
      </w:r>
      <w:proofErr w:type="gramEnd"/>
      <w:r>
        <w:rPr>
          <w:i/>
          <w:sz w:val="24"/>
          <w:szCs w:val="24"/>
          <w:u w:val="single"/>
          <w:lang w:val="tt-RU"/>
        </w:rPr>
        <w:t xml:space="preserve"> гомуми белем</w:t>
      </w:r>
      <w:r w:rsidRPr="0060301D">
        <w:rPr>
          <w:i/>
          <w:sz w:val="24"/>
          <w:szCs w:val="24"/>
          <w:u w:val="single"/>
        </w:rPr>
        <w:t xml:space="preserve"> </w:t>
      </w:r>
      <w:r>
        <w:rPr>
          <w:i/>
          <w:sz w:val="24"/>
          <w:szCs w:val="24"/>
          <w:u w:val="single"/>
          <w:lang w:val="tt-RU"/>
        </w:rPr>
        <w:t xml:space="preserve">бирү </w:t>
      </w:r>
      <w:proofErr w:type="spellStart"/>
      <w:r w:rsidRPr="0060301D">
        <w:rPr>
          <w:i/>
          <w:sz w:val="24"/>
          <w:szCs w:val="24"/>
          <w:u w:val="single"/>
        </w:rPr>
        <w:t>мэктэбенен</w:t>
      </w:r>
      <w:proofErr w:type="spellEnd"/>
    </w:p>
    <w:p w:rsidR="0060301D" w:rsidRPr="0060301D" w:rsidRDefault="0060301D" w:rsidP="0060301D">
      <w:pPr>
        <w:pStyle w:val="a4"/>
        <w:rPr>
          <w:i/>
          <w:sz w:val="24"/>
          <w:szCs w:val="24"/>
          <w:u w:val="single"/>
        </w:rPr>
      </w:pPr>
      <w:r w:rsidRPr="0060301D">
        <w:rPr>
          <w:i/>
          <w:sz w:val="24"/>
          <w:szCs w:val="24"/>
          <w:u w:val="single"/>
        </w:rPr>
        <w:t xml:space="preserve">1нче в </w:t>
      </w:r>
      <w:proofErr w:type="spellStart"/>
      <w:r w:rsidRPr="0060301D">
        <w:rPr>
          <w:i/>
          <w:sz w:val="24"/>
          <w:szCs w:val="24"/>
          <w:u w:val="single"/>
        </w:rPr>
        <w:t>сыйныфы</w:t>
      </w:r>
      <w:proofErr w:type="spellEnd"/>
      <w:r w:rsidRPr="0060301D">
        <w:rPr>
          <w:i/>
          <w:sz w:val="24"/>
          <w:szCs w:val="24"/>
          <w:u w:val="single"/>
        </w:rPr>
        <w:t xml:space="preserve"> </w:t>
      </w:r>
      <w:proofErr w:type="spellStart"/>
      <w:r w:rsidRPr="0060301D">
        <w:rPr>
          <w:i/>
          <w:sz w:val="24"/>
          <w:szCs w:val="24"/>
          <w:u w:val="single"/>
        </w:rPr>
        <w:t>укучысы</w:t>
      </w:r>
      <w:proofErr w:type="spellEnd"/>
      <w:r w:rsidRPr="0060301D">
        <w:rPr>
          <w:i/>
          <w:sz w:val="24"/>
          <w:szCs w:val="24"/>
          <w:u w:val="single"/>
        </w:rPr>
        <w:t xml:space="preserve"> </w:t>
      </w:r>
    </w:p>
    <w:p w:rsidR="0060301D" w:rsidRPr="0060301D" w:rsidRDefault="0060301D" w:rsidP="0060301D">
      <w:pPr>
        <w:pStyle w:val="a4"/>
        <w:rPr>
          <w:i/>
          <w:sz w:val="24"/>
          <w:szCs w:val="24"/>
          <w:u w:val="single"/>
        </w:rPr>
      </w:pPr>
      <w:proofErr w:type="spellStart"/>
      <w:r w:rsidRPr="0060301D">
        <w:rPr>
          <w:i/>
          <w:sz w:val="24"/>
          <w:szCs w:val="24"/>
          <w:u w:val="single"/>
        </w:rPr>
        <w:t>Баязитова</w:t>
      </w:r>
      <w:proofErr w:type="spellEnd"/>
      <w:r w:rsidRPr="0060301D">
        <w:rPr>
          <w:i/>
          <w:sz w:val="24"/>
          <w:szCs w:val="24"/>
          <w:u w:val="single"/>
        </w:rPr>
        <w:t xml:space="preserve">  </w:t>
      </w:r>
      <w:proofErr w:type="spellStart"/>
      <w:r w:rsidRPr="0060301D">
        <w:rPr>
          <w:i/>
          <w:sz w:val="24"/>
          <w:szCs w:val="24"/>
          <w:u w:val="single"/>
        </w:rPr>
        <w:t>Аиданын</w:t>
      </w:r>
      <w:proofErr w:type="spellEnd"/>
    </w:p>
    <w:p w:rsidR="0060301D" w:rsidRPr="0060301D" w:rsidRDefault="0060301D" w:rsidP="0060301D">
      <w:pPr>
        <w:pStyle w:val="a4"/>
        <w:rPr>
          <w:i/>
          <w:sz w:val="24"/>
          <w:szCs w:val="24"/>
          <w:u w:val="single"/>
        </w:rPr>
        <w:sectPr w:rsidR="0060301D" w:rsidRPr="0060301D" w:rsidSect="00C979EF">
          <w:type w:val="continuous"/>
          <w:pgSz w:w="11906" w:h="16838"/>
          <w:pgMar w:top="709" w:right="850" w:bottom="568" w:left="993" w:header="708" w:footer="708" w:gutter="0"/>
          <w:cols w:num="2" w:space="708"/>
          <w:docGrid w:linePitch="360"/>
        </w:sectPr>
      </w:pPr>
      <w:r w:rsidRPr="0060301D">
        <w:rPr>
          <w:i/>
          <w:sz w:val="24"/>
          <w:szCs w:val="24"/>
          <w:u w:val="single"/>
        </w:rPr>
        <w:t xml:space="preserve">Татар </w:t>
      </w:r>
      <w:proofErr w:type="gramStart"/>
      <w:r w:rsidRPr="0060301D">
        <w:rPr>
          <w:i/>
          <w:sz w:val="24"/>
          <w:szCs w:val="24"/>
          <w:u w:val="single"/>
        </w:rPr>
        <w:t>теле</w:t>
      </w:r>
      <w:proofErr w:type="gramEnd"/>
      <w:r w:rsidRPr="0060301D">
        <w:rPr>
          <w:i/>
          <w:sz w:val="24"/>
          <w:szCs w:val="24"/>
          <w:u w:val="single"/>
        </w:rPr>
        <w:t xml:space="preserve"> </w:t>
      </w:r>
      <w:proofErr w:type="spellStart"/>
      <w:r w:rsidRPr="0060301D">
        <w:rPr>
          <w:i/>
          <w:sz w:val="24"/>
          <w:szCs w:val="24"/>
          <w:u w:val="single"/>
        </w:rPr>
        <w:t>дэфтэре</w:t>
      </w:r>
      <w:proofErr w:type="spellEnd"/>
    </w:p>
    <w:p w:rsidR="0060301D" w:rsidRPr="0060301D" w:rsidRDefault="0060301D" w:rsidP="0060301D">
      <w:pPr>
        <w:pStyle w:val="a4"/>
        <w:rPr>
          <w:i/>
          <w:sz w:val="24"/>
          <w:szCs w:val="24"/>
          <w:u w:val="single"/>
        </w:rPr>
      </w:pPr>
    </w:p>
    <w:p w:rsidR="0060301D" w:rsidRPr="00DA2496" w:rsidRDefault="0060301D" w:rsidP="0060301D">
      <w:pPr>
        <w:widowControl/>
        <w:shd w:val="clear" w:color="auto" w:fill="FFFFFF"/>
        <w:ind w:left="851" w:firstLine="283"/>
        <w:jc w:val="both"/>
        <w:rPr>
          <w:i/>
          <w:sz w:val="24"/>
          <w:szCs w:val="24"/>
          <w:u w:val="single"/>
        </w:rPr>
      </w:pP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color w:val="000000"/>
          <w:sz w:val="24"/>
          <w:szCs w:val="24"/>
        </w:rPr>
        <w:t xml:space="preserve">На обложке тетрадей для контрольных работ, работ по развитию речи, лабораторных и </w:t>
      </w:r>
      <w:r w:rsidRPr="008A3D5B">
        <w:rPr>
          <w:sz w:val="24"/>
          <w:szCs w:val="24"/>
        </w:rPr>
        <w:t>практических ра</w:t>
      </w:r>
      <w:r w:rsidRPr="008A3D5B">
        <w:rPr>
          <w:sz w:val="24"/>
          <w:szCs w:val="24"/>
        </w:rPr>
        <w:softHyphen/>
        <w:t>бот делаются соответствующие записи.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В начальных классах обложку тетради подписывает учитель или родители, во 2-4-х классах ученики подписывают сами.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2.3. Единые требования по оформлению рабочих тетрадей для начальных классов: в тетрадях в линейку запись начинается с первой линии. В 1-2-х классах дата записывается цифрами, в 3-4-х классах - прописью. После даты пишется «Классная работа»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  <w:sectPr w:rsidR="0060301D" w:rsidRPr="008A3D5B" w:rsidSect="00C979EF">
          <w:type w:val="continuous"/>
          <w:pgSz w:w="11906" w:h="16838"/>
          <w:pgMar w:top="709" w:right="850" w:bottom="568" w:left="993" w:header="708" w:footer="708" w:gutter="0"/>
          <w:cols w:space="708"/>
          <w:docGrid w:linePitch="360"/>
        </w:sectPr>
      </w:pP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  <w:r w:rsidRPr="008A3D5B">
        <w:rPr>
          <w:i/>
          <w:sz w:val="24"/>
          <w:szCs w:val="24"/>
        </w:rPr>
        <w:lastRenderedPageBreak/>
        <w:t>2 мая.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  <w:r w:rsidRPr="008A3D5B">
        <w:rPr>
          <w:i/>
          <w:sz w:val="24"/>
          <w:szCs w:val="24"/>
        </w:rPr>
        <w:t>Классная работа.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  <w:r w:rsidRPr="008A3D5B">
        <w:rPr>
          <w:i/>
          <w:sz w:val="24"/>
          <w:szCs w:val="24"/>
        </w:rPr>
        <w:t>Второе мая.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  <w:r w:rsidRPr="008A3D5B">
        <w:rPr>
          <w:i/>
          <w:sz w:val="24"/>
          <w:szCs w:val="24"/>
        </w:rPr>
        <w:t>Классная работа.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  <w:r w:rsidRPr="008A3D5B">
        <w:rPr>
          <w:i/>
          <w:sz w:val="24"/>
          <w:szCs w:val="24"/>
        </w:rPr>
        <w:lastRenderedPageBreak/>
        <w:t xml:space="preserve">2нче май 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  <w:proofErr w:type="spellStart"/>
      <w:r w:rsidRPr="008A3D5B">
        <w:rPr>
          <w:i/>
          <w:sz w:val="24"/>
          <w:szCs w:val="24"/>
        </w:rPr>
        <w:t>Сыйныф</w:t>
      </w:r>
      <w:proofErr w:type="spellEnd"/>
      <w:r w:rsidRPr="008A3D5B">
        <w:rPr>
          <w:i/>
          <w:sz w:val="24"/>
          <w:szCs w:val="24"/>
        </w:rPr>
        <w:t xml:space="preserve"> </w:t>
      </w:r>
      <w:proofErr w:type="spellStart"/>
      <w:r w:rsidRPr="008A3D5B">
        <w:rPr>
          <w:i/>
          <w:sz w:val="24"/>
          <w:szCs w:val="24"/>
        </w:rPr>
        <w:t>эше</w:t>
      </w:r>
      <w:proofErr w:type="spellEnd"/>
      <w:r w:rsidRPr="008A3D5B">
        <w:rPr>
          <w:i/>
          <w:sz w:val="24"/>
          <w:szCs w:val="24"/>
        </w:rPr>
        <w:t>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  <w:proofErr w:type="spellStart"/>
      <w:r w:rsidRPr="008A3D5B">
        <w:rPr>
          <w:i/>
          <w:sz w:val="24"/>
          <w:szCs w:val="24"/>
        </w:rPr>
        <w:t>Икенче</w:t>
      </w:r>
      <w:proofErr w:type="spellEnd"/>
      <w:r w:rsidRPr="008A3D5B">
        <w:rPr>
          <w:i/>
          <w:sz w:val="24"/>
          <w:szCs w:val="24"/>
        </w:rPr>
        <w:t xml:space="preserve"> май.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i/>
          <w:sz w:val="24"/>
          <w:szCs w:val="24"/>
        </w:rPr>
      </w:pPr>
      <w:proofErr w:type="spellStart"/>
      <w:r w:rsidRPr="008A3D5B">
        <w:rPr>
          <w:i/>
          <w:sz w:val="24"/>
          <w:szCs w:val="24"/>
        </w:rPr>
        <w:t>Сыйныф</w:t>
      </w:r>
      <w:proofErr w:type="spellEnd"/>
      <w:r w:rsidRPr="008A3D5B">
        <w:rPr>
          <w:i/>
          <w:sz w:val="24"/>
          <w:szCs w:val="24"/>
        </w:rPr>
        <w:t xml:space="preserve"> </w:t>
      </w:r>
      <w:proofErr w:type="spellStart"/>
      <w:r w:rsidRPr="008A3D5B">
        <w:rPr>
          <w:i/>
          <w:sz w:val="24"/>
          <w:szCs w:val="24"/>
        </w:rPr>
        <w:t>эше</w:t>
      </w:r>
      <w:proofErr w:type="spellEnd"/>
      <w:r w:rsidRPr="008A3D5B">
        <w:rPr>
          <w:i/>
          <w:sz w:val="24"/>
          <w:szCs w:val="24"/>
        </w:rPr>
        <w:t>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  <w:sectPr w:rsidR="0060301D" w:rsidRPr="008A3D5B" w:rsidSect="00B1669E">
          <w:type w:val="continuous"/>
          <w:pgSz w:w="11906" w:h="16838"/>
          <w:pgMar w:top="709" w:right="850" w:bottom="568" w:left="993" w:header="708" w:footer="708" w:gutter="0"/>
          <w:cols w:num="2" w:space="708"/>
          <w:docGrid w:linePitch="360"/>
        </w:sectPr>
      </w:pPr>
    </w:p>
    <w:p w:rsidR="0060301D" w:rsidRPr="008A3D5B" w:rsidRDefault="0060301D" w:rsidP="0060301D">
      <w:pPr>
        <w:widowControl/>
        <w:numPr>
          <w:ilvl w:val="0"/>
          <w:numId w:val="2"/>
        </w:numPr>
        <w:shd w:val="clear" w:color="auto" w:fill="FFFFFF"/>
        <w:jc w:val="both"/>
        <w:rPr>
          <w:sz w:val="24"/>
          <w:szCs w:val="24"/>
        </w:rPr>
      </w:pPr>
      <w:proofErr w:type="gramStart"/>
      <w:r w:rsidRPr="008A3D5B">
        <w:rPr>
          <w:sz w:val="24"/>
          <w:szCs w:val="24"/>
        </w:rPr>
        <w:lastRenderedPageBreak/>
        <w:t xml:space="preserve">на красную строчку оставляется 2 см, слова «упражнение, </w:t>
      </w:r>
      <w:proofErr w:type="spellStart"/>
      <w:r w:rsidRPr="008A3D5B">
        <w:rPr>
          <w:sz w:val="24"/>
          <w:szCs w:val="24"/>
        </w:rPr>
        <w:t>кунегу</w:t>
      </w:r>
      <w:proofErr w:type="spellEnd"/>
      <w:r w:rsidRPr="008A3D5B">
        <w:rPr>
          <w:sz w:val="24"/>
          <w:szCs w:val="24"/>
        </w:rPr>
        <w:t>, пример, задача» пишутся, ставится номер упражнения, задачи и т.д. с красной строки;</w:t>
      </w:r>
      <w:proofErr w:type="gramEnd"/>
    </w:p>
    <w:p w:rsidR="0060301D" w:rsidRPr="008A3D5B" w:rsidRDefault="0060301D" w:rsidP="0060301D">
      <w:pPr>
        <w:widowControl/>
        <w:numPr>
          <w:ilvl w:val="0"/>
          <w:numId w:val="2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после классной и домашней работы оставляются 2 линии;</w:t>
      </w:r>
    </w:p>
    <w:p w:rsidR="0060301D" w:rsidRPr="008A3D5B" w:rsidRDefault="0060301D" w:rsidP="0060301D">
      <w:pPr>
        <w:widowControl/>
        <w:numPr>
          <w:ilvl w:val="0"/>
          <w:numId w:val="2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после оценки точка не ставится;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Математика:</w:t>
      </w:r>
    </w:p>
    <w:p w:rsidR="0060301D" w:rsidRPr="008A3D5B" w:rsidRDefault="0060301D" w:rsidP="0060301D">
      <w:pPr>
        <w:widowControl/>
        <w:numPr>
          <w:ilvl w:val="0"/>
          <w:numId w:val="3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 xml:space="preserve"> число пишется цифрами;</w:t>
      </w:r>
    </w:p>
    <w:p w:rsidR="0060301D" w:rsidRPr="008A3D5B" w:rsidRDefault="0060301D" w:rsidP="0060301D">
      <w:pPr>
        <w:widowControl/>
        <w:numPr>
          <w:ilvl w:val="0"/>
          <w:numId w:val="3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 xml:space="preserve"> снизу и сверху оставляется по 2 клетки;</w:t>
      </w:r>
    </w:p>
    <w:p w:rsidR="0060301D" w:rsidRPr="008A3D5B" w:rsidRDefault="0060301D" w:rsidP="0060301D">
      <w:pPr>
        <w:widowControl/>
        <w:numPr>
          <w:ilvl w:val="0"/>
          <w:numId w:val="3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 xml:space="preserve"> со скрепленной  стороны тетради оставляется 2 клетки, с противоположной – 4 клетки;</w:t>
      </w:r>
    </w:p>
    <w:p w:rsidR="0060301D" w:rsidRPr="008A3D5B" w:rsidRDefault="0060301D" w:rsidP="0060301D">
      <w:pPr>
        <w:widowControl/>
        <w:numPr>
          <w:ilvl w:val="0"/>
          <w:numId w:val="3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 xml:space="preserve"> оставляя 1 клетку со стороны полей, пишется № задачи или примера;</w:t>
      </w:r>
    </w:p>
    <w:p w:rsidR="0060301D" w:rsidRPr="008A3D5B" w:rsidRDefault="0060301D" w:rsidP="0060301D">
      <w:pPr>
        <w:widowControl/>
        <w:numPr>
          <w:ilvl w:val="0"/>
          <w:numId w:val="3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 xml:space="preserve"> между столбиками примеров оставляются 3 пустые клетки, на 4-й пишется пример;</w:t>
      </w:r>
    </w:p>
    <w:p w:rsidR="0060301D" w:rsidRPr="008A3D5B" w:rsidRDefault="0060301D" w:rsidP="0060301D">
      <w:pPr>
        <w:widowControl/>
        <w:numPr>
          <w:ilvl w:val="0"/>
          <w:numId w:val="3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 xml:space="preserve"> между классной и домашней работой остается 4 клетки;</w:t>
      </w:r>
    </w:p>
    <w:p w:rsidR="0060301D" w:rsidRPr="008A3D5B" w:rsidRDefault="0060301D" w:rsidP="0060301D">
      <w:pPr>
        <w:widowControl/>
        <w:numPr>
          <w:ilvl w:val="0"/>
          <w:numId w:val="3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 xml:space="preserve"> между заданиями оставляется 1 клетка. 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2.4.  При выполнении работ учащимся не разрешает</w:t>
      </w:r>
      <w:r w:rsidRPr="008A3D5B">
        <w:rPr>
          <w:sz w:val="24"/>
          <w:szCs w:val="24"/>
        </w:rPr>
        <w:softHyphen/>
        <w:t>ся писать на полях (за исключением пометок на по</w:t>
      </w:r>
      <w:r w:rsidRPr="008A3D5B">
        <w:rPr>
          <w:sz w:val="24"/>
          <w:szCs w:val="24"/>
        </w:rPr>
        <w:softHyphen/>
        <w:t>лях во время записи лекций в старших классах). Обя</w:t>
      </w:r>
      <w:r w:rsidRPr="008A3D5B">
        <w:rPr>
          <w:sz w:val="24"/>
          <w:szCs w:val="24"/>
        </w:rPr>
        <w:softHyphen/>
        <w:t>зательным является соблюдение правила «красной» строки в тетрадях по всем предметам.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2.5. Дата выполнения работы записывается на полях арабскими цифрами в тетрадях по математике в  5-</w:t>
      </w:r>
      <w:r w:rsidR="0023105A">
        <w:rPr>
          <w:sz w:val="24"/>
          <w:szCs w:val="24"/>
          <w:lang w:val="tt-RU"/>
        </w:rPr>
        <w:t>9</w:t>
      </w:r>
      <w:r w:rsidRPr="008A3D5B">
        <w:rPr>
          <w:sz w:val="24"/>
          <w:szCs w:val="24"/>
        </w:rPr>
        <w:t>-х классах, прописью — в тетрадях по русскому и татарскому языкам в 5 -</w:t>
      </w:r>
      <w:r w:rsidR="0023105A">
        <w:rPr>
          <w:sz w:val="24"/>
          <w:szCs w:val="24"/>
          <w:lang w:val="tt-RU"/>
        </w:rPr>
        <w:t>9</w:t>
      </w:r>
      <w:r w:rsidRPr="008A3D5B">
        <w:rPr>
          <w:sz w:val="24"/>
          <w:szCs w:val="24"/>
        </w:rPr>
        <w:t>-х классах, цифрами на полях или строке в тетрадях по остальным предметам.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2.6.  Размер полей в тетрадях устанавливается учите</w:t>
      </w:r>
      <w:r w:rsidRPr="008A3D5B">
        <w:rPr>
          <w:sz w:val="24"/>
          <w:szCs w:val="24"/>
        </w:rPr>
        <w:softHyphen/>
        <w:t>лем, исходя из специфики письменных работ по учеб</w:t>
      </w:r>
      <w:r w:rsidRPr="008A3D5B">
        <w:rPr>
          <w:sz w:val="24"/>
          <w:szCs w:val="24"/>
        </w:rPr>
        <w:softHyphen/>
        <w:t>ному предмету.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2.7.  На каждом уроке в тетрадях следует записывать его тему, а на уроках по русскому языку, математике  указывать вид выполняемой работы (</w:t>
      </w:r>
      <w:proofErr w:type="gramStart"/>
      <w:r w:rsidRPr="008A3D5B">
        <w:rPr>
          <w:sz w:val="24"/>
          <w:szCs w:val="24"/>
        </w:rPr>
        <w:t>классная</w:t>
      </w:r>
      <w:proofErr w:type="gramEnd"/>
      <w:r w:rsidRPr="008A3D5B">
        <w:rPr>
          <w:sz w:val="24"/>
          <w:szCs w:val="24"/>
        </w:rPr>
        <w:t>, домашняя, самостоятельная, дик</w:t>
      </w:r>
      <w:r w:rsidRPr="008A3D5B">
        <w:rPr>
          <w:sz w:val="24"/>
          <w:szCs w:val="24"/>
        </w:rPr>
        <w:softHyphen/>
        <w:t>тант, изложение, сочинение и т.д.).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2.8.  При выполнении заданий в тетрадях учащиеся должны указывать номер упражнения, задачи, вопро</w:t>
      </w:r>
      <w:r w:rsidRPr="008A3D5B">
        <w:rPr>
          <w:sz w:val="24"/>
          <w:szCs w:val="24"/>
        </w:rPr>
        <w:softHyphen/>
        <w:t>са.</w:t>
      </w: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</w:p>
    <w:p w:rsidR="0060301D" w:rsidRPr="008A3D5B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2.9.  Устанавливается следующий пропуск клеток и линий в тетрадях:</w:t>
      </w:r>
    </w:p>
    <w:p w:rsidR="0060301D" w:rsidRPr="008A3D5B" w:rsidRDefault="0060301D" w:rsidP="0060301D">
      <w:pPr>
        <w:widowControl/>
        <w:numPr>
          <w:ilvl w:val="0"/>
          <w:numId w:val="1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по математике — начинать писать со второй верхней клетки, между разны</w:t>
      </w:r>
      <w:r w:rsidRPr="008A3D5B">
        <w:rPr>
          <w:sz w:val="24"/>
          <w:szCs w:val="24"/>
        </w:rPr>
        <w:softHyphen/>
        <w:t>ми заданиями пропускать 2 клетки, между домашней и классной — 4 клетки, между датой и заголовком работы — 2 клетки;</w:t>
      </w:r>
    </w:p>
    <w:p w:rsidR="0060301D" w:rsidRPr="008A3D5B" w:rsidRDefault="0060301D" w:rsidP="0060301D">
      <w:pPr>
        <w:widowControl/>
        <w:numPr>
          <w:ilvl w:val="0"/>
          <w:numId w:val="1"/>
        </w:numPr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lastRenderedPageBreak/>
        <w:t>по русскому языку — линии внутри одной работы не пропускаются, между домашней и классной работой оставляют 2 линии. Текст каждой новой работы начинается с «красной» строки на той же странице тетради, на которой напи</w:t>
      </w:r>
      <w:r w:rsidRPr="008A3D5B">
        <w:rPr>
          <w:sz w:val="24"/>
          <w:szCs w:val="24"/>
        </w:rPr>
        <w:softHyphen/>
        <w:t>саны дата и наименование работы;</w:t>
      </w:r>
    </w:p>
    <w:p w:rsidR="0060301D" w:rsidRPr="008A3D5B" w:rsidRDefault="0023105A" w:rsidP="0060301D">
      <w:pPr>
        <w:widowControl/>
        <w:numPr>
          <w:ilvl w:val="0"/>
          <w:numId w:val="1"/>
        </w:num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по  татарскому языку - </w:t>
      </w:r>
      <w:r w:rsidR="0060301D" w:rsidRPr="008A3D5B">
        <w:rPr>
          <w:sz w:val="24"/>
          <w:szCs w:val="24"/>
        </w:rPr>
        <w:t xml:space="preserve">число </w:t>
      </w:r>
      <w:proofErr w:type="spellStart"/>
      <w:r w:rsidR="0060301D" w:rsidRPr="008A3D5B">
        <w:rPr>
          <w:sz w:val="24"/>
          <w:szCs w:val="24"/>
        </w:rPr>
        <w:t>суз</w:t>
      </w:r>
      <w:proofErr w:type="spellEnd"/>
      <w:r w:rsidR="0060301D" w:rsidRPr="008A3D5B">
        <w:rPr>
          <w:sz w:val="24"/>
          <w:szCs w:val="24"/>
        </w:rPr>
        <w:t xml:space="preserve"> </w:t>
      </w:r>
      <w:proofErr w:type="spellStart"/>
      <w:r w:rsidR="0060301D" w:rsidRPr="008A3D5B">
        <w:rPr>
          <w:sz w:val="24"/>
          <w:szCs w:val="24"/>
        </w:rPr>
        <w:t>белэн</w:t>
      </w:r>
      <w:proofErr w:type="spellEnd"/>
      <w:r w:rsidR="0060301D" w:rsidRPr="008A3D5B">
        <w:rPr>
          <w:sz w:val="24"/>
          <w:szCs w:val="24"/>
        </w:rPr>
        <w:t xml:space="preserve"> </w:t>
      </w:r>
      <w:proofErr w:type="spellStart"/>
      <w:r w:rsidR="0060301D" w:rsidRPr="008A3D5B">
        <w:rPr>
          <w:sz w:val="24"/>
          <w:szCs w:val="24"/>
        </w:rPr>
        <w:t>языла,тема</w:t>
      </w:r>
      <w:proofErr w:type="spellEnd"/>
      <w:r w:rsidR="0060301D" w:rsidRPr="008A3D5B">
        <w:rPr>
          <w:sz w:val="24"/>
          <w:szCs w:val="24"/>
        </w:rPr>
        <w:t xml:space="preserve">, </w:t>
      </w:r>
      <w:proofErr w:type="spellStart"/>
      <w:r w:rsidR="0060301D" w:rsidRPr="008A3D5B">
        <w:rPr>
          <w:sz w:val="24"/>
          <w:szCs w:val="24"/>
        </w:rPr>
        <w:t>кунегулэр</w:t>
      </w:r>
      <w:proofErr w:type="spellEnd"/>
      <w:r w:rsidR="0060301D" w:rsidRPr="008A3D5B">
        <w:rPr>
          <w:sz w:val="24"/>
          <w:szCs w:val="24"/>
        </w:rPr>
        <w:t xml:space="preserve"> </w:t>
      </w:r>
      <w:proofErr w:type="spellStart"/>
      <w:r w:rsidR="0060301D" w:rsidRPr="008A3D5B">
        <w:rPr>
          <w:sz w:val="24"/>
          <w:szCs w:val="24"/>
        </w:rPr>
        <w:t>китэ</w:t>
      </w:r>
      <w:proofErr w:type="spellEnd"/>
      <w:r w:rsidR="0060301D" w:rsidRPr="008A3D5B">
        <w:rPr>
          <w:sz w:val="24"/>
          <w:szCs w:val="24"/>
        </w:rPr>
        <w:t xml:space="preserve">, </w:t>
      </w:r>
      <w:proofErr w:type="spellStart"/>
      <w:r w:rsidR="0060301D" w:rsidRPr="008A3D5B">
        <w:rPr>
          <w:sz w:val="24"/>
          <w:szCs w:val="24"/>
        </w:rPr>
        <w:t>кунегунен</w:t>
      </w:r>
      <w:proofErr w:type="spellEnd"/>
      <w:r w:rsidR="0060301D" w:rsidRPr="008A3D5B">
        <w:rPr>
          <w:sz w:val="24"/>
          <w:szCs w:val="24"/>
        </w:rPr>
        <w:t xml:space="preserve"> </w:t>
      </w:r>
      <w:proofErr w:type="spellStart"/>
      <w:r w:rsidR="0060301D" w:rsidRPr="008A3D5B">
        <w:rPr>
          <w:sz w:val="24"/>
          <w:szCs w:val="24"/>
        </w:rPr>
        <w:t>биреме</w:t>
      </w:r>
      <w:proofErr w:type="spellEnd"/>
      <w:r w:rsidR="0060301D" w:rsidRPr="008A3D5B">
        <w:rPr>
          <w:sz w:val="24"/>
          <w:szCs w:val="24"/>
        </w:rPr>
        <w:t xml:space="preserve"> дэ </w:t>
      </w:r>
      <w:proofErr w:type="spellStart"/>
      <w:r w:rsidR="0060301D" w:rsidRPr="008A3D5B">
        <w:rPr>
          <w:sz w:val="24"/>
          <w:szCs w:val="24"/>
        </w:rPr>
        <w:t>языла</w:t>
      </w:r>
      <w:proofErr w:type="spellEnd"/>
      <w:r w:rsidR="0060301D" w:rsidRPr="008A3D5B">
        <w:rPr>
          <w:sz w:val="24"/>
          <w:szCs w:val="24"/>
        </w:rPr>
        <w:t xml:space="preserve"> (15нче </w:t>
      </w:r>
      <w:proofErr w:type="spellStart"/>
      <w:r w:rsidR="0060301D" w:rsidRPr="008A3D5B">
        <w:rPr>
          <w:sz w:val="24"/>
          <w:szCs w:val="24"/>
        </w:rPr>
        <w:t>кунегу</w:t>
      </w:r>
      <w:proofErr w:type="spellEnd"/>
      <w:r w:rsidR="0060301D" w:rsidRPr="008A3D5B">
        <w:rPr>
          <w:sz w:val="24"/>
          <w:szCs w:val="24"/>
        </w:rPr>
        <w:t xml:space="preserve">. </w:t>
      </w:r>
      <w:proofErr w:type="spellStart"/>
      <w:proofErr w:type="gramStart"/>
      <w:r w:rsidR="0060301D" w:rsidRPr="008A3D5B">
        <w:rPr>
          <w:sz w:val="24"/>
          <w:szCs w:val="24"/>
        </w:rPr>
        <w:t>Бирем</w:t>
      </w:r>
      <w:proofErr w:type="spellEnd"/>
      <w:r w:rsidR="0060301D" w:rsidRPr="008A3D5B">
        <w:rPr>
          <w:sz w:val="24"/>
          <w:szCs w:val="24"/>
        </w:rPr>
        <w:t>…).</w:t>
      </w:r>
      <w:proofErr w:type="gramEnd"/>
      <w:r w:rsidR="0060301D" w:rsidRPr="008A3D5B">
        <w:rPr>
          <w:sz w:val="24"/>
          <w:szCs w:val="24"/>
        </w:rPr>
        <w:t xml:space="preserve"> Класс </w:t>
      </w:r>
      <w:proofErr w:type="spellStart"/>
      <w:r w:rsidR="0060301D" w:rsidRPr="008A3D5B">
        <w:rPr>
          <w:sz w:val="24"/>
          <w:szCs w:val="24"/>
        </w:rPr>
        <w:t>эше</w:t>
      </w:r>
      <w:proofErr w:type="spellEnd"/>
      <w:r w:rsidR="0060301D" w:rsidRPr="008A3D5B">
        <w:rPr>
          <w:sz w:val="24"/>
          <w:szCs w:val="24"/>
        </w:rPr>
        <w:t xml:space="preserve"> </w:t>
      </w:r>
      <w:proofErr w:type="spellStart"/>
      <w:r w:rsidR="0060301D" w:rsidRPr="008A3D5B">
        <w:rPr>
          <w:sz w:val="24"/>
          <w:szCs w:val="24"/>
        </w:rPr>
        <w:t>белэн</w:t>
      </w:r>
      <w:proofErr w:type="spellEnd"/>
      <w:r w:rsidR="0060301D" w:rsidRPr="008A3D5B">
        <w:rPr>
          <w:sz w:val="24"/>
          <w:szCs w:val="24"/>
        </w:rPr>
        <w:t xml:space="preserve"> </w:t>
      </w:r>
      <w:proofErr w:type="gramStart"/>
      <w:r w:rsidR="0060301D" w:rsidRPr="008A3D5B">
        <w:rPr>
          <w:sz w:val="24"/>
          <w:szCs w:val="24"/>
        </w:rPr>
        <w:t>ой</w:t>
      </w:r>
      <w:proofErr w:type="gramEnd"/>
      <w:r w:rsidR="0060301D" w:rsidRPr="008A3D5B">
        <w:rPr>
          <w:sz w:val="24"/>
          <w:szCs w:val="24"/>
        </w:rPr>
        <w:t xml:space="preserve"> </w:t>
      </w:r>
      <w:proofErr w:type="spellStart"/>
      <w:r w:rsidR="0060301D" w:rsidRPr="008A3D5B">
        <w:rPr>
          <w:sz w:val="24"/>
          <w:szCs w:val="24"/>
        </w:rPr>
        <w:t>эше</w:t>
      </w:r>
      <w:proofErr w:type="spellEnd"/>
      <w:r w:rsidR="0060301D" w:rsidRPr="008A3D5B">
        <w:rPr>
          <w:sz w:val="24"/>
          <w:szCs w:val="24"/>
        </w:rPr>
        <w:t xml:space="preserve"> </w:t>
      </w:r>
      <w:proofErr w:type="spellStart"/>
      <w:r w:rsidR="0060301D" w:rsidRPr="008A3D5B">
        <w:rPr>
          <w:sz w:val="24"/>
          <w:szCs w:val="24"/>
        </w:rPr>
        <w:t>арасында</w:t>
      </w:r>
      <w:proofErr w:type="spellEnd"/>
      <w:r w:rsidR="0060301D" w:rsidRPr="008A3D5B">
        <w:rPr>
          <w:sz w:val="24"/>
          <w:szCs w:val="24"/>
        </w:rPr>
        <w:t xml:space="preserve"> </w:t>
      </w:r>
      <w:proofErr w:type="spellStart"/>
      <w:r w:rsidR="0060301D" w:rsidRPr="008A3D5B">
        <w:rPr>
          <w:sz w:val="24"/>
          <w:szCs w:val="24"/>
        </w:rPr>
        <w:t>бер</w:t>
      </w:r>
      <w:proofErr w:type="spellEnd"/>
      <w:r w:rsidR="0060301D" w:rsidRPr="008A3D5B">
        <w:rPr>
          <w:sz w:val="24"/>
          <w:szCs w:val="24"/>
        </w:rPr>
        <w:t xml:space="preserve"> </w:t>
      </w:r>
      <w:proofErr w:type="spellStart"/>
      <w:r w:rsidR="0060301D" w:rsidRPr="008A3D5B">
        <w:rPr>
          <w:sz w:val="24"/>
          <w:szCs w:val="24"/>
        </w:rPr>
        <w:t>юл</w:t>
      </w:r>
      <w:proofErr w:type="spellEnd"/>
      <w:r w:rsidR="0060301D" w:rsidRPr="008A3D5B">
        <w:rPr>
          <w:sz w:val="24"/>
          <w:szCs w:val="24"/>
        </w:rPr>
        <w:t xml:space="preserve"> кала.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8A3D5B">
        <w:rPr>
          <w:sz w:val="24"/>
          <w:szCs w:val="24"/>
        </w:rPr>
        <w:t>2.10. Итоговые контрольные работы по русскому и татарскому языкам и математике выполняются в специальных тетрадях, предназначенных для этого вида работ, поэтому слово «контрольная работа» не пишутся: в тетрадях по рус</w:t>
      </w:r>
      <w:r w:rsidRPr="008A3D5B">
        <w:rPr>
          <w:sz w:val="24"/>
          <w:szCs w:val="24"/>
        </w:rPr>
        <w:softHyphen/>
        <w:t>скому языку записывается только вид работы (напри</w:t>
      </w:r>
      <w:r w:rsidRPr="008A3D5B">
        <w:rPr>
          <w:sz w:val="24"/>
          <w:szCs w:val="24"/>
        </w:rPr>
        <w:softHyphen/>
        <w:t>мер, диктант</w:t>
      </w:r>
      <w:r w:rsidRPr="00575D52">
        <w:rPr>
          <w:color w:val="000000"/>
          <w:sz w:val="24"/>
          <w:szCs w:val="24"/>
        </w:rPr>
        <w:t>). То же относится и к обозначению крат</w:t>
      </w:r>
      <w:r w:rsidRPr="00575D52">
        <w:rPr>
          <w:color w:val="000000"/>
          <w:sz w:val="24"/>
          <w:szCs w:val="24"/>
        </w:rPr>
        <w:softHyphen/>
        <w:t>ковременных работ, выполняемых в общих тетрадях.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2.11</w:t>
      </w:r>
      <w:r w:rsidRPr="00575D52">
        <w:rPr>
          <w:color w:val="000000"/>
          <w:sz w:val="24"/>
          <w:szCs w:val="24"/>
        </w:rPr>
        <w:t>.  Учащиеся ведут записи в тетрадях синей или фиолетовой пастой. Черная или зеленая пасты, ка</w:t>
      </w:r>
      <w:r w:rsidRPr="00575D52">
        <w:rPr>
          <w:color w:val="000000"/>
          <w:sz w:val="24"/>
          <w:szCs w:val="24"/>
        </w:rPr>
        <w:softHyphen/>
        <w:t>рандаш могут быть использованы при подчеркивании, составлении графиков и т.д. Учащимся запрещается писать в тетрадях красной пастой.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b/>
          <w:bCs/>
          <w:color w:val="000000"/>
          <w:sz w:val="24"/>
          <w:szCs w:val="24"/>
        </w:rPr>
        <w:t>3.</w:t>
      </w:r>
      <w:r w:rsidRPr="00575D52">
        <w:rPr>
          <w:color w:val="000000"/>
          <w:sz w:val="24"/>
          <w:szCs w:val="24"/>
        </w:rPr>
        <w:t xml:space="preserve">  </w:t>
      </w:r>
      <w:r w:rsidRPr="00575D52">
        <w:rPr>
          <w:b/>
          <w:bCs/>
          <w:color w:val="000000"/>
          <w:sz w:val="24"/>
          <w:szCs w:val="24"/>
        </w:rPr>
        <w:t>Число контрольных работ в год по классам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color w:val="000000"/>
          <w:sz w:val="24"/>
          <w:szCs w:val="24"/>
        </w:rPr>
        <w:t>3.1.  Устанавливается следующее максимальное ко</w:t>
      </w:r>
      <w:r w:rsidRPr="00575D52">
        <w:rPr>
          <w:color w:val="000000"/>
          <w:sz w:val="24"/>
          <w:szCs w:val="24"/>
        </w:rPr>
        <w:softHyphen/>
        <w:t>личество контрольных работ, которое может быть выполнено учащимся в год в зависимости от класса (см. табл.1.).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color w:val="000000"/>
          <w:sz w:val="24"/>
          <w:szCs w:val="24"/>
        </w:rPr>
      </w:pPr>
      <w:r w:rsidRPr="00575D52">
        <w:rPr>
          <w:color w:val="000000"/>
          <w:sz w:val="24"/>
          <w:szCs w:val="24"/>
        </w:rPr>
        <w:t>3.2.  Не допускается выполнение двух контрольных работ в день одним классом или одним учащимся.</w:t>
      </w:r>
    </w:p>
    <w:p w:rsidR="0060301D" w:rsidRPr="00575D52" w:rsidRDefault="0060301D" w:rsidP="0060301D">
      <w:pPr>
        <w:widowControl/>
        <w:shd w:val="clear" w:color="auto" w:fill="FFFFFF"/>
        <w:rPr>
          <w:sz w:val="24"/>
          <w:szCs w:val="24"/>
        </w:rPr>
      </w:pPr>
      <w:r w:rsidRPr="00575D52">
        <w:rPr>
          <w:b/>
          <w:bCs/>
          <w:color w:val="000000"/>
          <w:sz w:val="24"/>
          <w:szCs w:val="24"/>
        </w:rPr>
        <w:t>Таблица 1</w:t>
      </w: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43"/>
        <w:gridCol w:w="1184"/>
        <w:gridCol w:w="1034"/>
        <w:gridCol w:w="1333"/>
        <w:gridCol w:w="1185"/>
        <w:gridCol w:w="1184"/>
      </w:tblGrid>
      <w:tr w:rsidR="0060301D" w:rsidRPr="00E31A32" w:rsidTr="0060301D">
        <w:trPr>
          <w:trHeight w:val="242"/>
        </w:trPr>
        <w:tc>
          <w:tcPr>
            <w:tcW w:w="394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b/>
                <w:sz w:val="24"/>
                <w:szCs w:val="24"/>
              </w:rPr>
            </w:pPr>
            <w:r w:rsidRPr="00E31A32">
              <w:rPr>
                <w:b/>
                <w:color w:val="000000"/>
                <w:sz w:val="24"/>
                <w:szCs w:val="24"/>
              </w:rPr>
              <w:t>5-й</w:t>
            </w: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b/>
                <w:sz w:val="24"/>
                <w:szCs w:val="24"/>
              </w:rPr>
            </w:pPr>
            <w:r w:rsidRPr="00E31A32">
              <w:rPr>
                <w:b/>
                <w:color w:val="000000"/>
                <w:sz w:val="24"/>
                <w:szCs w:val="24"/>
              </w:rPr>
              <w:t>6-й</w:t>
            </w: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b/>
                <w:sz w:val="24"/>
                <w:szCs w:val="24"/>
              </w:rPr>
            </w:pPr>
            <w:r w:rsidRPr="00E31A32">
              <w:rPr>
                <w:b/>
                <w:color w:val="000000"/>
                <w:sz w:val="24"/>
                <w:szCs w:val="24"/>
              </w:rPr>
              <w:t>7-й</w:t>
            </w: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b/>
                <w:sz w:val="24"/>
                <w:szCs w:val="24"/>
              </w:rPr>
            </w:pPr>
            <w:r w:rsidRPr="00E31A32">
              <w:rPr>
                <w:b/>
                <w:color w:val="000000"/>
                <w:sz w:val="24"/>
                <w:szCs w:val="24"/>
              </w:rPr>
              <w:t>8-й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b/>
                <w:sz w:val="24"/>
                <w:szCs w:val="24"/>
              </w:rPr>
            </w:pPr>
            <w:r w:rsidRPr="00E31A32">
              <w:rPr>
                <w:b/>
                <w:color w:val="000000"/>
                <w:sz w:val="24"/>
                <w:szCs w:val="24"/>
              </w:rPr>
              <w:t>9-й</w:t>
            </w:r>
          </w:p>
        </w:tc>
      </w:tr>
      <w:tr w:rsidR="0060301D" w:rsidRPr="00E31A32" w:rsidTr="0060301D">
        <w:trPr>
          <w:trHeight w:val="425"/>
        </w:trPr>
        <w:tc>
          <w:tcPr>
            <w:tcW w:w="394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b/>
                <w:bCs/>
                <w:color w:val="000000"/>
                <w:sz w:val="24"/>
                <w:szCs w:val="24"/>
              </w:rPr>
              <w:t>Русский язык</w:t>
            </w:r>
          </w:p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color w:val="000000"/>
                <w:sz w:val="24"/>
                <w:szCs w:val="24"/>
              </w:rPr>
              <w:t>Диктант</w:t>
            </w:r>
          </w:p>
        </w:tc>
        <w:tc>
          <w:tcPr>
            <w:tcW w:w="1184" w:type="dxa"/>
            <w:shd w:val="clear" w:color="auto" w:fill="auto"/>
          </w:tcPr>
          <w:p w:rsidR="0060301D" w:rsidRPr="00C64FF3" w:rsidRDefault="0060301D" w:rsidP="00AB1B41">
            <w:pPr>
              <w:widowControl/>
              <w:shd w:val="clear" w:color="auto" w:fill="FFFFFF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1034" w:type="dxa"/>
            <w:shd w:val="clear" w:color="auto" w:fill="auto"/>
          </w:tcPr>
          <w:p w:rsidR="0060301D" w:rsidRPr="00333F04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333F04">
              <w:rPr>
                <w:sz w:val="24"/>
                <w:szCs w:val="24"/>
              </w:rPr>
              <w:t>10</w:t>
            </w: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</w:tcPr>
          <w:p w:rsidR="0060301D" w:rsidRPr="00C64FF3" w:rsidRDefault="0060301D" w:rsidP="00AB1B41">
            <w:pPr>
              <w:widowControl/>
              <w:shd w:val="clear" w:color="auto" w:fill="FFFFFF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0301D" w:rsidRPr="00E31A32" w:rsidTr="0060301D">
        <w:trPr>
          <w:trHeight w:val="232"/>
        </w:trPr>
        <w:tc>
          <w:tcPr>
            <w:tcW w:w="3943" w:type="dxa"/>
            <w:shd w:val="clear" w:color="auto" w:fill="auto"/>
          </w:tcPr>
          <w:p w:rsidR="0060301D" w:rsidRPr="00C64FF3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34" w:type="dxa"/>
            <w:shd w:val="clear" w:color="auto" w:fill="auto"/>
          </w:tcPr>
          <w:p w:rsidR="0060301D" w:rsidRPr="00333F04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333F04">
              <w:rPr>
                <w:sz w:val="24"/>
                <w:szCs w:val="24"/>
              </w:rPr>
              <w:t>10</w:t>
            </w: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60301D" w:rsidRPr="00E31A32" w:rsidTr="0060301D">
        <w:trPr>
          <w:trHeight w:val="425"/>
        </w:trPr>
        <w:tc>
          <w:tcPr>
            <w:tcW w:w="3943" w:type="dxa"/>
            <w:shd w:val="clear" w:color="auto" w:fill="auto"/>
          </w:tcPr>
          <w:p w:rsidR="0060301D" w:rsidRDefault="0060301D" w:rsidP="00AB1B41">
            <w:pPr>
              <w:widowControl/>
              <w:shd w:val="clear" w:color="auto" w:fill="FFFFFF"/>
              <w:rPr>
                <w:sz w:val="24"/>
                <w:szCs w:val="24"/>
                <w:lang w:val="en-US"/>
              </w:rPr>
            </w:pPr>
            <w:r w:rsidRPr="00E31A32">
              <w:rPr>
                <w:b/>
                <w:bCs/>
                <w:color w:val="000000"/>
                <w:sz w:val="24"/>
                <w:szCs w:val="24"/>
              </w:rPr>
              <w:t>Литература</w:t>
            </w:r>
          </w:p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C</w:t>
            </w:r>
            <w:proofErr w:type="spellStart"/>
            <w:r w:rsidRPr="00E31A32">
              <w:rPr>
                <w:color w:val="000000"/>
                <w:sz w:val="24"/>
                <w:szCs w:val="24"/>
              </w:rPr>
              <w:t>очинени</w:t>
            </w:r>
            <w:r>
              <w:rPr>
                <w:color w:val="000000"/>
                <w:sz w:val="24"/>
                <w:szCs w:val="24"/>
              </w:rPr>
              <w:t>е</w:t>
            </w:r>
            <w:proofErr w:type="spellEnd"/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33" w:type="dxa"/>
            <w:shd w:val="clear" w:color="auto" w:fill="auto"/>
          </w:tcPr>
          <w:p w:rsidR="0060301D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7(</w:t>
            </w:r>
            <w:proofErr w:type="spellStart"/>
            <w:proofErr w:type="gramStart"/>
            <w:r>
              <w:rPr>
                <w:sz w:val="24"/>
                <w:szCs w:val="24"/>
              </w:rPr>
              <w:t>русск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(тат)</w:t>
            </w:r>
          </w:p>
        </w:tc>
        <w:tc>
          <w:tcPr>
            <w:tcW w:w="1185" w:type="dxa"/>
            <w:shd w:val="clear" w:color="auto" w:fill="auto"/>
          </w:tcPr>
          <w:p w:rsidR="0060301D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60301D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  <w:p w:rsidR="0060301D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0301D" w:rsidRPr="00E31A32" w:rsidTr="0060301D">
        <w:trPr>
          <w:trHeight w:val="232"/>
        </w:trPr>
        <w:tc>
          <w:tcPr>
            <w:tcW w:w="394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 Татарский </w:t>
            </w:r>
            <w:r w:rsidRPr="00E31A32">
              <w:rPr>
                <w:b/>
                <w:bCs/>
                <w:color w:val="000000"/>
                <w:sz w:val="24"/>
                <w:szCs w:val="24"/>
              </w:rPr>
              <w:t xml:space="preserve"> язык</w:t>
            </w:r>
          </w:p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color w:val="000000"/>
                <w:sz w:val="24"/>
                <w:szCs w:val="24"/>
              </w:rPr>
              <w:t>Диктант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0301D" w:rsidRPr="00E31A32" w:rsidTr="0060301D">
        <w:trPr>
          <w:trHeight w:val="232"/>
        </w:trPr>
        <w:tc>
          <w:tcPr>
            <w:tcW w:w="3943" w:type="dxa"/>
            <w:shd w:val="clear" w:color="auto" w:fill="auto"/>
          </w:tcPr>
          <w:p w:rsidR="0060301D" w:rsidRPr="00A7330D" w:rsidRDefault="0060301D" w:rsidP="00AB1B41">
            <w:pPr>
              <w:widowControl/>
              <w:shd w:val="clear" w:color="auto" w:fill="FFFFFF"/>
              <w:rPr>
                <w:bCs/>
                <w:color w:val="000000"/>
                <w:sz w:val="24"/>
                <w:szCs w:val="24"/>
              </w:rPr>
            </w:pPr>
            <w:r w:rsidRPr="00A7330D">
              <w:rPr>
                <w:bCs/>
                <w:color w:val="000000"/>
                <w:sz w:val="24"/>
                <w:szCs w:val="24"/>
              </w:rPr>
              <w:t xml:space="preserve">Изложение </w:t>
            </w:r>
          </w:p>
        </w:tc>
        <w:tc>
          <w:tcPr>
            <w:tcW w:w="1184" w:type="dxa"/>
            <w:shd w:val="clear" w:color="auto" w:fill="auto"/>
          </w:tcPr>
          <w:p w:rsidR="0060301D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34" w:type="dxa"/>
            <w:shd w:val="clear" w:color="auto" w:fill="auto"/>
          </w:tcPr>
          <w:p w:rsidR="0060301D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333" w:type="dxa"/>
            <w:shd w:val="clear" w:color="auto" w:fill="auto"/>
          </w:tcPr>
          <w:p w:rsidR="0060301D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</w:tcPr>
          <w:p w:rsidR="0060301D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84" w:type="dxa"/>
            <w:shd w:val="clear" w:color="auto" w:fill="auto"/>
          </w:tcPr>
          <w:p w:rsidR="0060301D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0301D" w:rsidRPr="00E31A32" w:rsidTr="0060301D">
        <w:trPr>
          <w:trHeight w:val="232"/>
        </w:trPr>
        <w:tc>
          <w:tcPr>
            <w:tcW w:w="3943" w:type="dxa"/>
            <w:shd w:val="clear" w:color="auto" w:fill="auto"/>
          </w:tcPr>
          <w:p w:rsidR="0060301D" w:rsidRDefault="0060301D" w:rsidP="00AB1B41">
            <w:pPr>
              <w:widowControl/>
              <w:shd w:val="clear" w:color="auto" w:fill="FFFFFF"/>
              <w:rPr>
                <w:b/>
                <w:color w:val="000000"/>
                <w:sz w:val="24"/>
                <w:szCs w:val="24"/>
              </w:rPr>
            </w:pPr>
            <w:r w:rsidRPr="00A7330D">
              <w:rPr>
                <w:b/>
                <w:color w:val="000000"/>
                <w:sz w:val="24"/>
                <w:szCs w:val="24"/>
              </w:rPr>
              <w:t>Татарская литература</w:t>
            </w:r>
          </w:p>
          <w:p w:rsidR="0060301D" w:rsidRPr="00A7330D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A7330D">
              <w:rPr>
                <w:color w:val="000000"/>
                <w:sz w:val="24"/>
                <w:szCs w:val="24"/>
              </w:rPr>
              <w:t xml:space="preserve">Сочинение 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0301D" w:rsidRPr="00E31A32" w:rsidTr="0060301D">
        <w:trPr>
          <w:trHeight w:val="213"/>
        </w:trPr>
        <w:tc>
          <w:tcPr>
            <w:tcW w:w="394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b/>
                <w:bCs/>
                <w:color w:val="000000"/>
                <w:sz w:val="24"/>
                <w:szCs w:val="24"/>
              </w:rPr>
              <w:t>Математика (</w:t>
            </w:r>
            <w:proofErr w:type="gramStart"/>
            <w:r w:rsidRPr="00E31A32">
              <w:rPr>
                <w:b/>
                <w:bCs/>
                <w:color w:val="000000"/>
                <w:sz w:val="24"/>
                <w:szCs w:val="24"/>
              </w:rPr>
              <w:t>базовый</w:t>
            </w:r>
            <w:proofErr w:type="gramEnd"/>
            <w:r w:rsidRPr="00E31A32">
              <w:rPr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sz w:val="24"/>
                <w:szCs w:val="24"/>
              </w:rPr>
              <w:t>14</w:t>
            </w: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sz w:val="24"/>
                <w:szCs w:val="24"/>
              </w:rPr>
              <w:t>15</w:t>
            </w: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sz w:val="24"/>
                <w:szCs w:val="24"/>
              </w:rPr>
              <w:t>15</w:t>
            </w: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sz w:val="24"/>
                <w:szCs w:val="24"/>
              </w:rPr>
              <w:t>14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sz w:val="24"/>
                <w:szCs w:val="24"/>
              </w:rPr>
              <w:t>17</w:t>
            </w:r>
          </w:p>
        </w:tc>
      </w:tr>
      <w:tr w:rsidR="0060301D" w:rsidRPr="00E31A32" w:rsidTr="0060301D">
        <w:trPr>
          <w:trHeight w:val="232"/>
        </w:trPr>
        <w:tc>
          <w:tcPr>
            <w:tcW w:w="394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b/>
                <w:bCs/>
                <w:color w:val="000000"/>
                <w:sz w:val="24"/>
                <w:szCs w:val="24"/>
              </w:rPr>
              <w:t>Математика (профиль)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0301D" w:rsidRPr="00E31A32" w:rsidTr="0060301D">
        <w:trPr>
          <w:trHeight w:val="223"/>
        </w:trPr>
        <w:tc>
          <w:tcPr>
            <w:tcW w:w="394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b/>
                <w:bCs/>
                <w:color w:val="000000"/>
                <w:sz w:val="24"/>
                <w:szCs w:val="24"/>
              </w:rPr>
              <w:t>Физика (</w:t>
            </w:r>
            <w:proofErr w:type="gramStart"/>
            <w:r w:rsidRPr="00E31A32">
              <w:rPr>
                <w:b/>
                <w:bCs/>
                <w:color w:val="000000"/>
                <w:sz w:val="24"/>
                <w:szCs w:val="24"/>
              </w:rPr>
              <w:t>базовый</w:t>
            </w:r>
            <w:proofErr w:type="gramEnd"/>
            <w:r w:rsidRPr="00E31A32">
              <w:rPr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0301D" w:rsidRPr="00E31A32" w:rsidTr="0060301D">
        <w:trPr>
          <w:trHeight w:val="223"/>
        </w:trPr>
        <w:tc>
          <w:tcPr>
            <w:tcW w:w="394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b/>
                <w:bCs/>
                <w:color w:val="000000"/>
                <w:sz w:val="24"/>
                <w:szCs w:val="24"/>
              </w:rPr>
            </w:pPr>
            <w:r w:rsidRPr="00E31A32">
              <w:rPr>
                <w:b/>
                <w:bCs/>
                <w:color w:val="000000"/>
                <w:sz w:val="24"/>
                <w:szCs w:val="24"/>
              </w:rPr>
              <w:t>Физика (профиль</w:t>
            </w:r>
            <w:proofErr w:type="gramStart"/>
            <w:r w:rsidRPr="00E31A32">
              <w:rPr>
                <w:b/>
                <w:bCs/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0301D" w:rsidRPr="00E31A32" w:rsidTr="0060301D">
        <w:trPr>
          <w:trHeight w:val="223"/>
        </w:trPr>
        <w:tc>
          <w:tcPr>
            <w:tcW w:w="394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b/>
                <w:bCs/>
                <w:color w:val="000000"/>
                <w:sz w:val="24"/>
                <w:szCs w:val="24"/>
              </w:rPr>
              <w:t>Химия (</w:t>
            </w:r>
            <w:proofErr w:type="gramStart"/>
            <w:r w:rsidRPr="00E31A32">
              <w:rPr>
                <w:b/>
                <w:bCs/>
                <w:color w:val="000000"/>
                <w:sz w:val="24"/>
                <w:szCs w:val="24"/>
              </w:rPr>
              <w:t>базовый</w:t>
            </w:r>
            <w:proofErr w:type="gramEnd"/>
            <w:r w:rsidRPr="00E31A32">
              <w:rPr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60301D" w:rsidRPr="00E31A32" w:rsidTr="0060301D">
        <w:trPr>
          <w:trHeight w:val="223"/>
        </w:trPr>
        <w:tc>
          <w:tcPr>
            <w:tcW w:w="394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b/>
                <w:bCs/>
                <w:color w:val="000000"/>
                <w:sz w:val="24"/>
                <w:szCs w:val="24"/>
              </w:rPr>
              <w:t>Химия (профиль)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0301D" w:rsidRPr="00E31A32" w:rsidTr="0060301D">
        <w:trPr>
          <w:trHeight w:val="242"/>
        </w:trPr>
        <w:tc>
          <w:tcPr>
            <w:tcW w:w="394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E31A32">
              <w:rPr>
                <w:b/>
                <w:bCs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3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33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84" w:type="dxa"/>
            <w:shd w:val="clear" w:color="auto" w:fill="auto"/>
          </w:tcPr>
          <w:p w:rsidR="0060301D" w:rsidRPr="00E31A3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60301D" w:rsidRPr="00575D52" w:rsidRDefault="0060301D" w:rsidP="0060301D">
      <w:pPr>
        <w:widowControl/>
        <w:shd w:val="clear" w:color="auto" w:fill="FFFFFF"/>
        <w:rPr>
          <w:sz w:val="24"/>
          <w:szCs w:val="24"/>
        </w:rPr>
      </w:pPr>
    </w:p>
    <w:p w:rsidR="0060301D" w:rsidRPr="00575D52" w:rsidRDefault="0060301D" w:rsidP="0060301D">
      <w:pPr>
        <w:widowControl/>
        <w:shd w:val="clear" w:color="auto" w:fill="FFFFFF"/>
        <w:rPr>
          <w:sz w:val="24"/>
          <w:szCs w:val="24"/>
        </w:rPr>
      </w:pPr>
      <w:r w:rsidRPr="00575D52">
        <w:rPr>
          <w:b/>
          <w:bCs/>
          <w:color w:val="000000"/>
          <w:sz w:val="24"/>
          <w:szCs w:val="24"/>
        </w:rPr>
        <w:t>4.</w:t>
      </w:r>
      <w:r w:rsidRPr="00575D52">
        <w:rPr>
          <w:color w:val="000000"/>
          <w:sz w:val="24"/>
          <w:szCs w:val="24"/>
        </w:rPr>
        <w:t xml:space="preserve">  </w:t>
      </w:r>
      <w:r w:rsidRPr="00575D52">
        <w:rPr>
          <w:b/>
          <w:bCs/>
          <w:color w:val="000000"/>
          <w:sz w:val="24"/>
          <w:szCs w:val="24"/>
        </w:rPr>
        <w:t>Порядок проверки письменных работ учащихся</w:t>
      </w:r>
    </w:p>
    <w:p w:rsidR="0060301D" w:rsidRPr="00575D52" w:rsidRDefault="0060301D" w:rsidP="0060301D">
      <w:pPr>
        <w:widowControl/>
        <w:shd w:val="clear" w:color="auto" w:fill="FFFFFF"/>
        <w:rPr>
          <w:b/>
          <w:bCs/>
          <w:color w:val="000000"/>
          <w:sz w:val="24"/>
          <w:szCs w:val="24"/>
        </w:rPr>
      </w:pPr>
      <w:r w:rsidRPr="00575D52">
        <w:rPr>
          <w:color w:val="000000"/>
          <w:sz w:val="24"/>
          <w:szCs w:val="24"/>
        </w:rPr>
        <w:t>4.1. Устанавливается следующий порядок проверки письменных работ учащихся (см. табл.2).</w:t>
      </w:r>
    </w:p>
    <w:p w:rsidR="0060301D" w:rsidRPr="00575D52" w:rsidRDefault="0060301D" w:rsidP="0060301D">
      <w:pPr>
        <w:widowControl/>
        <w:shd w:val="clear" w:color="auto" w:fill="FFFFFF"/>
        <w:rPr>
          <w:sz w:val="24"/>
          <w:szCs w:val="24"/>
        </w:rPr>
      </w:pPr>
      <w:r w:rsidRPr="00575D52">
        <w:rPr>
          <w:b/>
          <w:bCs/>
          <w:color w:val="000000"/>
          <w:sz w:val="24"/>
          <w:szCs w:val="24"/>
        </w:rPr>
        <w:t>Таблица 2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24"/>
        <w:gridCol w:w="1094"/>
        <w:gridCol w:w="1795"/>
        <w:gridCol w:w="1805"/>
        <w:gridCol w:w="1181"/>
        <w:gridCol w:w="8"/>
        <w:gridCol w:w="1950"/>
      </w:tblGrid>
      <w:tr w:rsidR="0060301D" w:rsidRPr="00575D52" w:rsidTr="00AB1B41">
        <w:trPr>
          <w:trHeight w:val="240"/>
        </w:trPr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575D52">
              <w:rPr>
                <w:b/>
                <w:bCs/>
                <w:i/>
                <w:iCs/>
                <w:color w:val="000000"/>
                <w:sz w:val="24"/>
                <w:szCs w:val="24"/>
              </w:rPr>
              <w:t>Предметы/</w:t>
            </w:r>
          </w:p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b/>
                <w:bCs/>
                <w:i/>
                <w:i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b/>
                <w:bCs/>
                <w:i/>
                <w:iCs/>
                <w:color w:val="000000"/>
                <w:sz w:val="24"/>
                <w:szCs w:val="24"/>
              </w:rPr>
              <w:t>1-5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b/>
                <w:sz w:val="24"/>
                <w:szCs w:val="24"/>
              </w:rPr>
            </w:pPr>
            <w:r w:rsidRPr="00575D52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b/>
                <w:bCs/>
                <w:i/>
                <w:iCs/>
                <w:color w:val="000000"/>
                <w:sz w:val="24"/>
                <w:szCs w:val="24"/>
              </w:rPr>
              <w:t>8-9</w:t>
            </w:r>
          </w:p>
        </w:tc>
        <w:tc>
          <w:tcPr>
            <w:tcW w:w="1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0301D" w:rsidRPr="00575D52" w:rsidTr="00AB1B41">
        <w:trPr>
          <w:trHeight w:val="1046"/>
        </w:trPr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Default="0060301D" w:rsidP="00AB1B41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 xml:space="preserve">Математика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575D52">
              <w:rPr>
                <w:color w:val="000000"/>
                <w:sz w:val="24"/>
                <w:szCs w:val="24"/>
              </w:rPr>
              <w:t xml:space="preserve"> Русский язык</w:t>
            </w:r>
          </w:p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Татарский язык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После каждого урока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В первом полуго</w:t>
            </w:r>
            <w:r w:rsidRPr="00575D52">
              <w:rPr>
                <w:color w:val="000000"/>
                <w:sz w:val="24"/>
                <w:szCs w:val="24"/>
              </w:rPr>
              <w:softHyphen/>
              <w:t>дии — после каждо</w:t>
            </w:r>
            <w:r w:rsidRPr="00575D52">
              <w:rPr>
                <w:color w:val="000000"/>
                <w:sz w:val="24"/>
                <w:szCs w:val="24"/>
              </w:rPr>
              <w:softHyphen/>
              <w:t>го урока. Во втором полугодии — два раза в неделю</w:t>
            </w: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Два раза в неделю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Один раз в неделю</w:t>
            </w:r>
          </w:p>
        </w:tc>
        <w:tc>
          <w:tcPr>
            <w:tcW w:w="1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0301D" w:rsidRPr="00575D52" w:rsidTr="0060301D">
        <w:trPr>
          <w:trHeight w:val="835"/>
        </w:trPr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lastRenderedPageBreak/>
              <w:t>Иностранный язык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После каждого урока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Два раза в неделю</w:t>
            </w: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Значимые классные и домашние работы, но не реже одного раза в неделю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Один раз в две недели</w:t>
            </w:r>
          </w:p>
        </w:tc>
        <w:tc>
          <w:tcPr>
            <w:tcW w:w="195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0301D" w:rsidRPr="00575D52" w:rsidTr="0060301D">
        <w:trPr>
          <w:trHeight w:val="240"/>
        </w:trPr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Остальные предметы</w:t>
            </w:r>
          </w:p>
        </w:tc>
        <w:tc>
          <w:tcPr>
            <w:tcW w:w="58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0301D" w:rsidRPr="00575D52" w:rsidRDefault="0060301D" w:rsidP="00AB1B41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575D52">
              <w:rPr>
                <w:color w:val="000000"/>
                <w:sz w:val="24"/>
                <w:szCs w:val="24"/>
              </w:rPr>
              <w:t>Выборочно один, два раза в четверть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301D" w:rsidRPr="00575D52" w:rsidRDefault="0060301D" w:rsidP="0060301D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color w:val="000000"/>
          <w:sz w:val="24"/>
          <w:szCs w:val="24"/>
        </w:rPr>
        <w:t>4.2.  В проверяемых работах по русскому</w:t>
      </w:r>
      <w:r>
        <w:rPr>
          <w:color w:val="000000"/>
          <w:sz w:val="24"/>
          <w:szCs w:val="24"/>
        </w:rPr>
        <w:t xml:space="preserve"> и татарскому языкам</w:t>
      </w:r>
      <w:r w:rsidRPr="00575D52">
        <w:rPr>
          <w:color w:val="000000"/>
          <w:sz w:val="24"/>
          <w:szCs w:val="24"/>
        </w:rPr>
        <w:t xml:space="preserve"> и мате</w:t>
      </w:r>
      <w:r w:rsidRPr="00575D52">
        <w:rPr>
          <w:color w:val="000000"/>
          <w:sz w:val="24"/>
          <w:szCs w:val="24"/>
        </w:rPr>
        <w:softHyphen/>
        <w:t>матике в 1-7-х классах учитель исправляет все допу</w:t>
      </w:r>
      <w:r w:rsidRPr="00575D52">
        <w:rPr>
          <w:color w:val="000000"/>
          <w:sz w:val="24"/>
          <w:szCs w:val="24"/>
        </w:rPr>
        <w:softHyphen/>
        <w:t>щенные ошибки, руководствуясь следующим правилом: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color w:val="000000"/>
          <w:sz w:val="24"/>
          <w:szCs w:val="24"/>
        </w:rPr>
        <w:t>а) зачеркивая орфографическую ошибку, цифру, ма</w:t>
      </w:r>
      <w:r w:rsidRPr="00575D52">
        <w:rPr>
          <w:color w:val="000000"/>
          <w:sz w:val="24"/>
          <w:szCs w:val="24"/>
        </w:rPr>
        <w:softHyphen/>
        <w:t>тематический знак, подписывает вверху букву или нужную цифру, знак;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color w:val="000000"/>
          <w:sz w:val="24"/>
          <w:szCs w:val="24"/>
        </w:rPr>
        <w:t>б)  пунктуационный ненужный знак зачеркивается, необходимый пишется красной пастой;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proofErr w:type="gramStart"/>
      <w:r w:rsidRPr="00575D52">
        <w:rPr>
          <w:color w:val="000000"/>
          <w:sz w:val="24"/>
          <w:szCs w:val="24"/>
        </w:rPr>
        <w:t>в) при проверке тетрадей по русскому</w:t>
      </w:r>
      <w:r>
        <w:rPr>
          <w:color w:val="000000"/>
          <w:sz w:val="24"/>
          <w:szCs w:val="24"/>
        </w:rPr>
        <w:t xml:space="preserve"> и татарскому языкам</w:t>
      </w:r>
      <w:r w:rsidRPr="00575D52">
        <w:rPr>
          <w:color w:val="000000"/>
          <w:sz w:val="24"/>
          <w:szCs w:val="24"/>
        </w:rPr>
        <w:t xml:space="preserve"> учитель обозначает ошибку определенным знаком (для удоб</w:t>
      </w:r>
      <w:r w:rsidRPr="00575D52">
        <w:rPr>
          <w:color w:val="000000"/>
          <w:sz w:val="24"/>
          <w:szCs w:val="24"/>
        </w:rPr>
        <w:softHyphen/>
        <w:t>ства подсчета ошибок и классификации),</w:t>
      </w:r>
      <w:r>
        <w:rPr>
          <w:color w:val="000000"/>
          <w:sz w:val="24"/>
          <w:szCs w:val="24"/>
        </w:rPr>
        <w:t xml:space="preserve"> </w:t>
      </w:r>
      <w:r w:rsidRPr="00575D52">
        <w:rPr>
          <w:color w:val="000000"/>
          <w:sz w:val="24"/>
          <w:szCs w:val="24"/>
        </w:rPr>
        <w:t xml:space="preserve"> при про</w:t>
      </w:r>
      <w:r w:rsidRPr="00575D52">
        <w:rPr>
          <w:color w:val="000000"/>
          <w:sz w:val="24"/>
          <w:szCs w:val="24"/>
        </w:rPr>
        <w:softHyphen/>
        <w:t>верке изложений и сочинений, кроме орфографичес</w:t>
      </w:r>
      <w:r w:rsidRPr="00575D52">
        <w:rPr>
          <w:color w:val="000000"/>
          <w:sz w:val="24"/>
          <w:szCs w:val="24"/>
        </w:rPr>
        <w:softHyphen/>
        <w:t>ких и пунктуационных, отмечаются фактические, ло</w:t>
      </w:r>
      <w:r w:rsidRPr="00575D52">
        <w:rPr>
          <w:color w:val="000000"/>
          <w:sz w:val="24"/>
          <w:szCs w:val="24"/>
        </w:rPr>
        <w:softHyphen/>
        <w:t>гические и речевые ошибки.</w:t>
      </w:r>
      <w:proofErr w:type="gramEnd"/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color w:val="000000"/>
          <w:sz w:val="24"/>
          <w:szCs w:val="24"/>
        </w:rPr>
        <w:t>4.3</w:t>
      </w:r>
      <w:r>
        <w:rPr>
          <w:color w:val="000000"/>
          <w:sz w:val="24"/>
          <w:szCs w:val="24"/>
        </w:rPr>
        <w:t>.  При проверке тетрадей в 8-9</w:t>
      </w:r>
      <w:r w:rsidRPr="00575D52">
        <w:rPr>
          <w:color w:val="000000"/>
          <w:sz w:val="24"/>
          <w:szCs w:val="24"/>
        </w:rPr>
        <w:t>-х классах целесо</w:t>
      </w:r>
      <w:r w:rsidRPr="00575D52">
        <w:rPr>
          <w:color w:val="000000"/>
          <w:sz w:val="24"/>
          <w:szCs w:val="24"/>
        </w:rPr>
        <w:softHyphen/>
        <w:t>образно, чтобы учитель только подчеркивал допущен</w:t>
      </w:r>
      <w:r w:rsidRPr="00575D52">
        <w:rPr>
          <w:color w:val="000000"/>
          <w:sz w:val="24"/>
          <w:szCs w:val="24"/>
        </w:rPr>
        <w:softHyphen/>
        <w:t>ную ошибку и отмечал на полях количество ошибок.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color w:val="000000"/>
          <w:sz w:val="24"/>
          <w:szCs w:val="24"/>
        </w:rPr>
        <w:t>4.4.  После проверки диктанта, изложения, сочинения дробью указывается количество орфографических и пунктуационных ошибок.</w:t>
      </w:r>
    </w:p>
    <w:p w:rsidR="0060301D" w:rsidRPr="00575D52" w:rsidRDefault="0060301D" w:rsidP="0060301D">
      <w:pPr>
        <w:widowControl/>
        <w:shd w:val="clear" w:color="auto" w:fill="FFFFFF"/>
        <w:jc w:val="both"/>
        <w:rPr>
          <w:sz w:val="24"/>
          <w:szCs w:val="24"/>
        </w:rPr>
      </w:pPr>
      <w:r w:rsidRPr="00575D52">
        <w:rPr>
          <w:color w:val="000000"/>
          <w:sz w:val="24"/>
          <w:szCs w:val="24"/>
        </w:rPr>
        <w:t>4.5.  Проверенные контрольные работы (диктанты, изло</w:t>
      </w:r>
      <w:r w:rsidRPr="00575D52">
        <w:rPr>
          <w:color w:val="000000"/>
          <w:sz w:val="24"/>
          <w:szCs w:val="24"/>
        </w:rPr>
        <w:softHyphen/>
        <w:t>жения) должны быть возвращены учителем к следующе</w:t>
      </w:r>
      <w:r w:rsidRPr="00575D52">
        <w:rPr>
          <w:color w:val="000000"/>
          <w:sz w:val="24"/>
          <w:szCs w:val="24"/>
        </w:rPr>
        <w:softHyphen/>
        <w:t>му уроку по данному предмету; сочинения — через урок в 5-8-х клас</w:t>
      </w:r>
      <w:r>
        <w:rPr>
          <w:color w:val="000000"/>
          <w:sz w:val="24"/>
          <w:szCs w:val="24"/>
        </w:rPr>
        <w:t>сах, через десять дней — в 9-</w:t>
      </w:r>
      <w:r w:rsidRPr="00575D52">
        <w:rPr>
          <w:color w:val="000000"/>
          <w:sz w:val="24"/>
          <w:szCs w:val="24"/>
        </w:rPr>
        <w:t>х классах.</w:t>
      </w:r>
    </w:p>
    <w:p w:rsidR="0060301D" w:rsidRPr="00575D52" w:rsidRDefault="0060301D" w:rsidP="0060301D">
      <w:pPr>
        <w:jc w:val="both"/>
        <w:rPr>
          <w:sz w:val="24"/>
          <w:szCs w:val="24"/>
        </w:rPr>
      </w:pPr>
    </w:p>
    <w:p w:rsidR="00570602" w:rsidRDefault="00570602"/>
    <w:sectPr w:rsidR="00570602" w:rsidSect="00C979EF">
      <w:type w:val="continuous"/>
      <w:pgSz w:w="11906" w:h="16838"/>
      <w:pgMar w:top="709" w:right="850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3499"/>
    <w:multiLevelType w:val="hybridMultilevel"/>
    <w:tmpl w:val="149639DE"/>
    <w:lvl w:ilvl="0" w:tplc="3B8CF71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800E31"/>
    <w:multiLevelType w:val="hybridMultilevel"/>
    <w:tmpl w:val="6340E648"/>
    <w:lvl w:ilvl="0" w:tplc="3B8CF71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AA506A"/>
    <w:multiLevelType w:val="hybridMultilevel"/>
    <w:tmpl w:val="77DCA6CA"/>
    <w:lvl w:ilvl="0" w:tplc="3B8CF71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01D"/>
    <w:rsid w:val="0023105A"/>
    <w:rsid w:val="00570602"/>
    <w:rsid w:val="0060301D"/>
    <w:rsid w:val="00B0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1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60301D"/>
    <w:rPr>
      <w:b/>
      <w:bCs/>
    </w:rPr>
  </w:style>
  <w:style w:type="paragraph" w:customStyle="1" w:styleId="stylet1">
    <w:name w:val="stylet1"/>
    <w:basedOn w:val="a"/>
    <w:rsid w:val="0060301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No Spacing"/>
    <w:uiPriority w:val="1"/>
    <w:qFormat/>
    <w:rsid w:val="0060301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724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724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1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60301D"/>
    <w:rPr>
      <w:b/>
      <w:bCs/>
    </w:rPr>
  </w:style>
  <w:style w:type="paragraph" w:customStyle="1" w:styleId="stylet1">
    <w:name w:val="stylet1"/>
    <w:basedOn w:val="a"/>
    <w:rsid w:val="0060301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No Spacing"/>
    <w:uiPriority w:val="1"/>
    <w:qFormat/>
    <w:rsid w:val="0060301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724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724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1275</Words>
  <Characters>7272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3</cp:revision>
  <cp:lastPrinted>2012-12-15T19:33:00Z</cp:lastPrinted>
  <dcterms:created xsi:type="dcterms:W3CDTF">2012-10-05T09:06:00Z</dcterms:created>
  <dcterms:modified xsi:type="dcterms:W3CDTF">2012-12-15T19:40:00Z</dcterms:modified>
</cp:coreProperties>
</file>